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83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9"/>
        <w:gridCol w:w="9394"/>
      </w:tblGrid>
      <w:tr w:rsidR="00CD4714" w:rsidTr="00CD4714">
        <w:trPr>
          <w:trHeight w:val="1838"/>
        </w:trPr>
        <w:tc>
          <w:tcPr>
            <w:tcW w:w="1389" w:type="dxa"/>
            <w:tcBorders>
              <w:bottom w:val="thinThickSmallGap" w:sz="24" w:space="0" w:color="auto"/>
            </w:tcBorders>
          </w:tcPr>
          <w:p w:rsidR="00CD4714" w:rsidRPr="00B95D0A" w:rsidRDefault="00CD4714" w:rsidP="00D65CF7">
            <w:pPr>
              <w:spacing w:after="0" w:line="240" w:lineRule="auto"/>
            </w:pPr>
            <w:r w:rsidRPr="000C7055">
              <w:rPr>
                <w:noProof/>
                <w:lang w:val="en-US"/>
              </w:rPr>
              <w:drawing>
                <wp:inline distT="0" distB="0" distL="0" distR="0" wp14:anchorId="71C1D58B" wp14:editId="342A38D9">
                  <wp:extent cx="739854" cy="1104181"/>
                  <wp:effectExtent l="0" t="0" r="0" b="0"/>
                  <wp:docPr id="1" name="Picture 5" descr="logpemd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pemda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9854" cy="11041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94" w:type="dxa"/>
            <w:tcBorders>
              <w:bottom w:val="thinThickSmallGap" w:sz="24" w:space="0" w:color="auto"/>
            </w:tcBorders>
          </w:tcPr>
          <w:p w:rsidR="00CD4714" w:rsidRPr="00B62163" w:rsidRDefault="00CD4714" w:rsidP="00D65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 w:rsidRPr="00B62163">
              <w:rPr>
                <w:rFonts w:ascii="Times New Roman" w:hAnsi="Times New Roman" w:cs="Times New Roman"/>
                <w:sz w:val="38"/>
                <w:szCs w:val="38"/>
              </w:rPr>
              <w:t>PEMERINTAH PROVINSI  SULAWESI TENGAH</w:t>
            </w:r>
          </w:p>
          <w:p w:rsidR="00CD4714" w:rsidRPr="00B62163" w:rsidRDefault="00CD4714" w:rsidP="00D6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B62163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SATUAN POLISI PAMONG PRAJA </w:t>
            </w:r>
          </w:p>
          <w:p w:rsidR="00CD4714" w:rsidRDefault="00CD4714" w:rsidP="00D65C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Jl. Pramuka No. 21 T</w:t>
            </w:r>
            <w:r w:rsidRPr="007E459A">
              <w:rPr>
                <w:rFonts w:ascii="Times New Roman" w:hAnsi="Times New Roman" w:cs="Times New Roman"/>
                <w:i/>
                <w:szCs w:val="24"/>
              </w:rPr>
              <w:t xml:space="preserve">elp. (0451) </w:t>
            </w:r>
            <w:r>
              <w:rPr>
                <w:rFonts w:ascii="Times New Roman" w:hAnsi="Times New Roman" w:cs="Times New Roman"/>
                <w:i/>
                <w:szCs w:val="24"/>
              </w:rPr>
              <w:t>4012215  Palu – 94111</w:t>
            </w:r>
          </w:p>
          <w:p w:rsidR="00CD4714" w:rsidRDefault="00CD4714" w:rsidP="00D65C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70C0"/>
                <w:szCs w:val="24"/>
                <w:u w:val="single"/>
              </w:rPr>
            </w:pPr>
            <w:r w:rsidRPr="00D65174">
              <w:rPr>
                <w:rFonts w:ascii="Times New Roman" w:hAnsi="Times New Roman" w:cs="Times New Roman"/>
                <w:i/>
                <w:color w:val="0070C0"/>
                <w:szCs w:val="24"/>
                <w:u w:val="single"/>
              </w:rPr>
              <w:t xml:space="preserve">Email. </w:t>
            </w:r>
            <w:hyperlink r:id="rId7" w:history="1">
              <w:r w:rsidRPr="00D65174">
                <w:rPr>
                  <w:rStyle w:val="Hyperlink"/>
                  <w:rFonts w:ascii="Times New Roman" w:hAnsi="Times New Roman" w:cs="Times New Roman"/>
                  <w:i/>
                  <w:color w:val="0070C0"/>
                  <w:szCs w:val="24"/>
                </w:rPr>
                <w:t>satpolpp.provsulteng@gmail.com</w:t>
              </w:r>
            </w:hyperlink>
          </w:p>
          <w:p w:rsidR="00CD4714" w:rsidRPr="008D08FD" w:rsidRDefault="00CD4714" w:rsidP="00D65C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70C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color w:val="0070C0"/>
                <w:szCs w:val="24"/>
                <w:u w:val="single"/>
              </w:rPr>
              <w:t>Website. www. Satpolppsultengprov.go.id</w:t>
            </w:r>
          </w:p>
        </w:tc>
      </w:tr>
    </w:tbl>
    <w:p w:rsidR="00CD4714" w:rsidRDefault="00CD4714" w:rsidP="00CD4714">
      <w:pPr>
        <w:pStyle w:val="NoSpacing"/>
        <w:jc w:val="center"/>
        <w:rPr>
          <w:lang w:val="en-US"/>
        </w:rPr>
      </w:pPr>
    </w:p>
    <w:p w:rsidR="00CD4714" w:rsidRDefault="00CD4714" w:rsidP="00CD4714">
      <w:pPr>
        <w:pStyle w:val="NoSpacing"/>
        <w:jc w:val="center"/>
        <w:rPr>
          <w:b/>
        </w:rPr>
      </w:pPr>
      <w:r>
        <w:rPr>
          <w:b/>
        </w:rPr>
        <w:t>KEPUTUSAN</w:t>
      </w:r>
    </w:p>
    <w:p w:rsidR="00CD4714" w:rsidRPr="00957E6F" w:rsidRDefault="00CD4714" w:rsidP="00CD4714">
      <w:pPr>
        <w:pStyle w:val="NoSpacing"/>
        <w:jc w:val="center"/>
        <w:rPr>
          <w:b/>
          <w:color w:val="FF0000"/>
          <w:lang w:val="en-US"/>
        </w:rPr>
      </w:pPr>
      <w:r>
        <w:rPr>
          <w:b/>
          <w:lang w:val="en-US"/>
        </w:rPr>
        <w:t xml:space="preserve">KEPALA SATUAN POLISI PAMONG PRAJA PROVINSI SULAWESI TENGAH </w:t>
      </w:r>
    </w:p>
    <w:p w:rsidR="00CD4714" w:rsidRDefault="00CD4714" w:rsidP="00CD4714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NOMOR :</w:t>
      </w:r>
    </w:p>
    <w:p w:rsidR="00CD4714" w:rsidRDefault="00CD4714" w:rsidP="00CD4714">
      <w:pPr>
        <w:pStyle w:val="NoSpacing"/>
        <w:jc w:val="center"/>
        <w:rPr>
          <w:b/>
        </w:rPr>
      </w:pPr>
    </w:p>
    <w:p w:rsidR="00CD4714" w:rsidRDefault="00CD4714" w:rsidP="00CD4714">
      <w:pPr>
        <w:pStyle w:val="NoSpacing"/>
        <w:jc w:val="center"/>
        <w:rPr>
          <w:b/>
        </w:rPr>
      </w:pPr>
      <w:r>
        <w:rPr>
          <w:b/>
        </w:rPr>
        <w:t>TENTANG</w:t>
      </w:r>
    </w:p>
    <w:p w:rsidR="00CD4714" w:rsidRDefault="00CD4714" w:rsidP="00CD4714">
      <w:pPr>
        <w:pStyle w:val="NoSpacing"/>
        <w:jc w:val="center"/>
        <w:rPr>
          <w:b/>
        </w:rPr>
      </w:pPr>
    </w:p>
    <w:p w:rsidR="00CD4714" w:rsidRDefault="00CD4714" w:rsidP="00CD4714">
      <w:pPr>
        <w:pStyle w:val="NoSpacing"/>
        <w:jc w:val="center"/>
        <w:rPr>
          <w:b/>
        </w:rPr>
      </w:pPr>
      <w:r>
        <w:rPr>
          <w:b/>
        </w:rPr>
        <w:t xml:space="preserve">PENUNJUKAN DAN PENETAPAN </w:t>
      </w:r>
    </w:p>
    <w:p w:rsidR="00CD4714" w:rsidRDefault="00CD4714" w:rsidP="00CD4714">
      <w:pPr>
        <w:pStyle w:val="NoSpacing"/>
        <w:jc w:val="center"/>
        <w:rPr>
          <w:b/>
        </w:rPr>
      </w:pPr>
      <w:r w:rsidRPr="006A279B">
        <w:rPr>
          <w:b/>
        </w:rPr>
        <w:t>PEJABAT PENGELOLA INFORMASI DAN DOKUMENTASI</w:t>
      </w:r>
      <w:r w:rsidRPr="00530D0F">
        <w:rPr>
          <w:b/>
          <w:lang w:val="en-US"/>
        </w:rPr>
        <w:t xml:space="preserve"> </w:t>
      </w:r>
    </w:p>
    <w:p w:rsidR="00CD4714" w:rsidRPr="006A279B" w:rsidRDefault="00CD4714" w:rsidP="00CD4714">
      <w:pPr>
        <w:pStyle w:val="NoSpacing"/>
        <w:jc w:val="center"/>
        <w:rPr>
          <w:b/>
        </w:rPr>
      </w:pPr>
      <w:r>
        <w:rPr>
          <w:b/>
          <w:lang w:val="en-US"/>
        </w:rPr>
        <w:t>SATUAN POLISI PAMONG PRAJA PROVINSI SULAWESI TENGAH</w:t>
      </w:r>
    </w:p>
    <w:p w:rsidR="00CD4714" w:rsidRPr="00417A20" w:rsidRDefault="00CD4714" w:rsidP="00CD4714">
      <w:pPr>
        <w:pStyle w:val="NoSpacing"/>
        <w:jc w:val="center"/>
      </w:pPr>
    </w:p>
    <w:p w:rsidR="00CD4714" w:rsidRPr="00417A20" w:rsidRDefault="00CD4714" w:rsidP="00CD4714">
      <w:pPr>
        <w:pStyle w:val="NoSpacing"/>
        <w:jc w:val="center"/>
      </w:pPr>
    </w:p>
    <w:p w:rsidR="00CD4714" w:rsidRPr="00957E6F" w:rsidRDefault="00CD4714" w:rsidP="00CD4714">
      <w:pPr>
        <w:pStyle w:val="NoSpacing"/>
        <w:jc w:val="center"/>
        <w:rPr>
          <w:lang w:val="en-US"/>
        </w:rPr>
      </w:pPr>
      <w:r>
        <w:rPr>
          <w:lang w:val="en-US"/>
        </w:rPr>
        <w:t xml:space="preserve">KEPALA SATUAN POLISI PAMONG PRAJA </w:t>
      </w:r>
      <w:r>
        <w:rPr>
          <w:lang w:val="en-US"/>
        </w:rPr>
        <w:br/>
        <w:t>PROVINSI SULAWESI TENGAH</w:t>
      </w:r>
    </w:p>
    <w:p w:rsidR="00CD4714" w:rsidRDefault="00CD4714" w:rsidP="00CD4714">
      <w:pPr>
        <w:pStyle w:val="NoSpacing"/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74"/>
        <w:gridCol w:w="293"/>
        <w:gridCol w:w="365"/>
        <w:gridCol w:w="6339"/>
      </w:tblGrid>
      <w:tr w:rsidR="00CD4714" w:rsidTr="00D65CF7">
        <w:tc>
          <w:tcPr>
            <w:tcW w:w="2074" w:type="dxa"/>
          </w:tcPr>
          <w:p w:rsidR="00CD4714" w:rsidRPr="00417A20" w:rsidRDefault="00CD4714" w:rsidP="00D65CF7">
            <w:pPr>
              <w:pStyle w:val="NoSpacing"/>
            </w:pPr>
            <w:r w:rsidRPr="00417A20">
              <w:t>Menimbang</w:t>
            </w:r>
            <w:r>
              <w:t xml:space="preserve"> </w:t>
            </w:r>
          </w:p>
        </w:tc>
        <w:tc>
          <w:tcPr>
            <w:tcW w:w="293" w:type="dxa"/>
          </w:tcPr>
          <w:p w:rsidR="00CD4714" w:rsidRPr="00417A20" w:rsidRDefault="00CD4714" w:rsidP="00D65CF7">
            <w:pPr>
              <w:pStyle w:val="NoSpacing"/>
            </w:pPr>
            <w:r>
              <w:t>:</w:t>
            </w:r>
          </w:p>
        </w:tc>
        <w:tc>
          <w:tcPr>
            <w:tcW w:w="365" w:type="dxa"/>
          </w:tcPr>
          <w:p w:rsidR="00CD4714" w:rsidRPr="00417A20" w:rsidRDefault="00CD4714" w:rsidP="00D65CF7">
            <w:pPr>
              <w:pStyle w:val="NoSpacing"/>
            </w:pPr>
            <w:r>
              <w:t>a</w:t>
            </w:r>
          </w:p>
        </w:tc>
        <w:tc>
          <w:tcPr>
            <w:tcW w:w="6339" w:type="dxa"/>
          </w:tcPr>
          <w:p w:rsidR="00CD4714" w:rsidRPr="00417A20" w:rsidRDefault="00CD4714" w:rsidP="00D65CF7">
            <w:pPr>
              <w:pStyle w:val="NoSpacing"/>
              <w:jc w:val="both"/>
            </w:pPr>
            <w:r>
              <w:t xml:space="preserve">Bahwa dalam rangka mengatur tata keola dan mengumumkan informasi kepada publik secara cepat, tepat, sederhana dan berbiaya ringan sesuai ketentuan, perlu diatur mengenai pemberian layanan informasi publik melalui wadah </w:t>
            </w:r>
            <w:r w:rsidRPr="001B23D0">
              <w:t xml:space="preserve">Pejabat Pengelola Informasi </w:t>
            </w:r>
            <w:r>
              <w:t>d</w:t>
            </w:r>
            <w:r w:rsidRPr="001B23D0">
              <w:t>an Dokumentasi</w:t>
            </w:r>
            <w:r>
              <w:t xml:space="preserve">; </w:t>
            </w:r>
          </w:p>
        </w:tc>
      </w:tr>
      <w:tr w:rsidR="00CD4714" w:rsidTr="00D65CF7">
        <w:tc>
          <w:tcPr>
            <w:tcW w:w="2074" w:type="dxa"/>
          </w:tcPr>
          <w:p w:rsidR="00CD4714" w:rsidRPr="00417A20" w:rsidRDefault="00CD4714" w:rsidP="00D65CF7">
            <w:pPr>
              <w:pStyle w:val="NoSpacing"/>
            </w:pPr>
          </w:p>
        </w:tc>
        <w:tc>
          <w:tcPr>
            <w:tcW w:w="293" w:type="dxa"/>
          </w:tcPr>
          <w:p w:rsidR="00CD4714" w:rsidRDefault="00CD4714" w:rsidP="00D65CF7">
            <w:pPr>
              <w:pStyle w:val="NoSpacing"/>
            </w:pPr>
          </w:p>
        </w:tc>
        <w:tc>
          <w:tcPr>
            <w:tcW w:w="365" w:type="dxa"/>
          </w:tcPr>
          <w:p w:rsidR="00CD4714" w:rsidRDefault="00CD4714" w:rsidP="00D65CF7">
            <w:pPr>
              <w:pStyle w:val="NoSpacing"/>
            </w:pPr>
          </w:p>
        </w:tc>
        <w:tc>
          <w:tcPr>
            <w:tcW w:w="6339" w:type="dxa"/>
          </w:tcPr>
          <w:p w:rsidR="00CD4714" w:rsidRDefault="00CD4714" w:rsidP="00D65CF7">
            <w:pPr>
              <w:pStyle w:val="NoSpacing"/>
              <w:jc w:val="both"/>
            </w:pPr>
          </w:p>
        </w:tc>
      </w:tr>
      <w:tr w:rsidR="00CD4714" w:rsidTr="00D65CF7">
        <w:tc>
          <w:tcPr>
            <w:tcW w:w="2074" w:type="dxa"/>
          </w:tcPr>
          <w:p w:rsidR="00CD4714" w:rsidRPr="00417A20" w:rsidRDefault="00CD4714" w:rsidP="00D65CF7">
            <w:pPr>
              <w:pStyle w:val="NoSpacing"/>
            </w:pPr>
          </w:p>
        </w:tc>
        <w:tc>
          <w:tcPr>
            <w:tcW w:w="293" w:type="dxa"/>
          </w:tcPr>
          <w:p w:rsidR="00CD4714" w:rsidRDefault="00CD4714" w:rsidP="00D65CF7">
            <w:pPr>
              <w:pStyle w:val="NoSpacing"/>
            </w:pPr>
          </w:p>
        </w:tc>
        <w:tc>
          <w:tcPr>
            <w:tcW w:w="365" w:type="dxa"/>
          </w:tcPr>
          <w:p w:rsidR="00CD4714" w:rsidRDefault="00CD4714" w:rsidP="00D65CF7">
            <w:pPr>
              <w:pStyle w:val="NoSpacing"/>
            </w:pPr>
            <w:r>
              <w:t>b</w:t>
            </w:r>
          </w:p>
        </w:tc>
        <w:tc>
          <w:tcPr>
            <w:tcW w:w="6339" w:type="dxa"/>
          </w:tcPr>
          <w:p w:rsidR="00CD4714" w:rsidRDefault="00CD4714" w:rsidP="00D65CF7">
            <w:pPr>
              <w:pStyle w:val="NoSpacing"/>
              <w:jc w:val="both"/>
            </w:pPr>
            <w:r>
              <w:t xml:space="preserve">bahwa berdasarkan pertimbangan huruf a di atas dan untuk melaksanakan Peraturan Gubernur tentang Pelayanan Informasi Publik, perlu menetapkan Keputusan </w:t>
            </w:r>
            <w:r>
              <w:rPr>
                <w:lang w:val="en-US"/>
              </w:rPr>
              <w:t xml:space="preserve">Kepala Satuan Polisi Pamong Praja Provinsi </w:t>
            </w:r>
            <w:r>
              <w:t xml:space="preserve">tentang </w:t>
            </w:r>
            <w:r w:rsidRPr="001B23D0">
              <w:t xml:space="preserve">Penunjukan </w:t>
            </w:r>
            <w:r>
              <w:t>d</w:t>
            </w:r>
            <w:r w:rsidRPr="001B23D0">
              <w:t xml:space="preserve">an Penetapan Pejabat Pengelola Informasi </w:t>
            </w:r>
            <w:r>
              <w:t>d</w:t>
            </w:r>
            <w:r w:rsidRPr="001B23D0">
              <w:t>an Dokumentasi</w:t>
            </w:r>
            <w:r>
              <w:t xml:space="preserve"> </w:t>
            </w:r>
            <w:r>
              <w:rPr>
                <w:lang w:val="en-US"/>
              </w:rPr>
              <w:t>Satuan Polisi Pamong Praja Provinsi</w:t>
            </w:r>
            <w:r>
              <w:t xml:space="preserve"> Sulawesi Tengah</w:t>
            </w:r>
            <w:r>
              <w:rPr>
                <w:lang w:val="en-US"/>
              </w:rPr>
              <w:t>.</w:t>
            </w:r>
            <w:r>
              <w:t xml:space="preserve"> </w:t>
            </w:r>
          </w:p>
          <w:p w:rsidR="00CD4714" w:rsidRDefault="00CD4714" w:rsidP="00D65CF7">
            <w:pPr>
              <w:pStyle w:val="NoSpacing"/>
              <w:jc w:val="both"/>
            </w:pPr>
          </w:p>
        </w:tc>
      </w:tr>
      <w:tr w:rsidR="00CD4714" w:rsidTr="00D65CF7">
        <w:tc>
          <w:tcPr>
            <w:tcW w:w="2074" w:type="dxa"/>
          </w:tcPr>
          <w:p w:rsidR="00CD4714" w:rsidRPr="00417A20" w:rsidRDefault="00CD4714" w:rsidP="00D65CF7">
            <w:pPr>
              <w:pStyle w:val="NoSpacing"/>
            </w:pPr>
            <w:r>
              <w:t xml:space="preserve">Mengingat </w:t>
            </w:r>
          </w:p>
        </w:tc>
        <w:tc>
          <w:tcPr>
            <w:tcW w:w="293" w:type="dxa"/>
          </w:tcPr>
          <w:p w:rsidR="00CD4714" w:rsidRPr="00417A20" w:rsidRDefault="00CD4714" w:rsidP="00D65CF7">
            <w:pPr>
              <w:pStyle w:val="NoSpacing"/>
            </w:pPr>
            <w:r>
              <w:t>:</w:t>
            </w:r>
          </w:p>
        </w:tc>
        <w:tc>
          <w:tcPr>
            <w:tcW w:w="365" w:type="dxa"/>
          </w:tcPr>
          <w:p w:rsidR="00CD4714" w:rsidRPr="00417A20" w:rsidRDefault="00CD4714" w:rsidP="00D65CF7">
            <w:pPr>
              <w:pStyle w:val="NoSpacing"/>
            </w:pPr>
            <w:r>
              <w:t>1</w:t>
            </w:r>
          </w:p>
        </w:tc>
        <w:tc>
          <w:tcPr>
            <w:tcW w:w="6339" w:type="dxa"/>
          </w:tcPr>
          <w:p w:rsidR="00CD4714" w:rsidRPr="00417A20" w:rsidRDefault="00CD4714" w:rsidP="00D65CF7">
            <w:pPr>
              <w:pStyle w:val="NoSpacing"/>
              <w:jc w:val="both"/>
            </w:pPr>
            <w:r>
              <w:t>Undang-undang Nomor 14 Tahun 2008 tentang Keterbukaan Informasi Publik;</w:t>
            </w:r>
          </w:p>
        </w:tc>
      </w:tr>
      <w:tr w:rsidR="00CD4714" w:rsidTr="00D65CF7">
        <w:tc>
          <w:tcPr>
            <w:tcW w:w="2074" w:type="dxa"/>
          </w:tcPr>
          <w:p w:rsidR="00CD4714" w:rsidRDefault="00CD4714" w:rsidP="00D65CF7">
            <w:pPr>
              <w:pStyle w:val="NoSpacing"/>
            </w:pPr>
          </w:p>
        </w:tc>
        <w:tc>
          <w:tcPr>
            <w:tcW w:w="293" w:type="dxa"/>
          </w:tcPr>
          <w:p w:rsidR="00CD4714" w:rsidRDefault="00CD4714" w:rsidP="00D65CF7">
            <w:pPr>
              <w:pStyle w:val="NoSpacing"/>
            </w:pPr>
          </w:p>
        </w:tc>
        <w:tc>
          <w:tcPr>
            <w:tcW w:w="365" w:type="dxa"/>
          </w:tcPr>
          <w:p w:rsidR="00CD4714" w:rsidRDefault="00CD4714" w:rsidP="00D65CF7">
            <w:pPr>
              <w:pStyle w:val="NoSpacing"/>
            </w:pPr>
          </w:p>
        </w:tc>
        <w:tc>
          <w:tcPr>
            <w:tcW w:w="6339" w:type="dxa"/>
          </w:tcPr>
          <w:p w:rsidR="00CD4714" w:rsidRDefault="00CD4714" w:rsidP="00D65CF7">
            <w:pPr>
              <w:pStyle w:val="NoSpacing"/>
              <w:jc w:val="both"/>
            </w:pPr>
          </w:p>
        </w:tc>
      </w:tr>
      <w:tr w:rsidR="00CD4714" w:rsidTr="00D65CF7">
        <w:tc>
          <w:tcPr>
            <w:tcW w:w="2074" w:type="dxa"/>
          </w:tcPr>
          <w:p w:rsidR="00CD4714" w:rsidRDefault="00CD4714" w:rsidP="00D65CF7">
            <w:pPr>
              <w:pStyle w:val="NoSpacing"/>
            </w:pPr>
          </w:p>
        </w:tc>
        <w:tc>
          <w:tcPr>
            <w:tcW w:w="293" w:type="dxa"/>
          </w:tcPr>
          <w:p w:rsidR="00CD4714" w:rsidRDefault="00CD4714" w:rsidP="00D65CF7">
            <w:pPr>
              <w:pStyle w:val="NoSpacing"/>
            </w:pPr>
          </w:p>
        </w:tc>
        <w:tc>
          <w:tcPr>
            <w:tcW w:w="365" w:type="dxa"/>
          </w:tcPr>
          <w:p w:rsidR="00CD4714" w:rsidRDefault="00CD4714" w:rsidP="00D65CF7">
            <w:pPr>
              <w:pStyle w:val="NoSpacing"/>
            </w:pPr>
            <w:r>
              <w:t>2</w:t>
            </w:r>
          </w:p>
        </w:tc>
        <w:tc>
          <w:tcPr>
            <w:tcW w:w="6339" w:type="dxa"/>
          </w:tcPr>
          <w:p w:rsidR="00CD4714" w:rsidRDefault="00CD4714" w:rsidP="00D65CF7">
            <w:pPr>
              <w:pStyle w:val="NoSpacing"/>
              <w:jc w:val="both"/>
            </w:pPr>
            <w:r>
              <w:t>Peraturan Pemerintah Nomor 61 Tahun 2010 tentang Pelaksanaan Undang-undang Nomor 14 Tahun 2008 tentang Keterbukaan Informasi Publik;</w:t>
            </w:r>
          </w:p>
        </w:tc>
      </w:tr>
      <w:tr w:rsidR="00CD4714" w:rsidTr="00D65CF7">
        <w:tc>
          <w:tcPr>
            <w:tcW w:w="2074" w:type="dxa"/>
          </w:tcPr>
          <w:p w:rsidR="00CD4714" w:rsidRDefault="00CD4714" w:rsidP="00D65CF7">
            <w:pPr>
              <w:pStyle w:val="NoSpacing"/>
            </w:pPr>
          </w:p>
        </w:tc>
        <w:tc>
          <w:tcPr>
            <w:tcW w:w="293" w:type="dxa"/>
          </w:tcPr>
          <w:p w:rsidR="00CD4714" w:rsidRDefault="00CD4714" w:rsidP="00D65CF7">
            <w:pPr>
              <w:pStyle w:val="NoSpacing"/>
            </w:pPr>
          </w:p>
        </w:tc>
        <w:tc>
          <w:tcPr>
            <w:tcW w:w="365" w:type="dxa"/>
          </w:tcPr>
          <w:p w:rsidR="00CD4714" w:rsidRDefault="00CD4714" w:rsidP="00D65CF7">
            <w:pPr>
              <w:pStyle w:val="NoSpacing"/>
            </w:pPr>
          </w:p>
        </w:tc>
        <w:tc>
          <w:tcPr>
            <w:tcW w:w="6339" w:type="dxa"/>
          </w:tcPr>
          <w:p w:rsidR="00CD4714" w:rsidRDefault="00CD4714" w:rsidP="00D65CF7">
            <w:pPr>
              <w:pStyle w:val="NoSpacing"/>
              <w:jc w:val="both"/>
            </w:pPr>
          </w:p>
        </w:tc>
      </w:tr>
      <w:tr w:rsidR="00CD4714" w:rsidTr="00D65CF7">
        <w:tc>
          <w:tcPr>
            <w:tcW w:w="2074" w:type="dxa"/>
          </w:tcPr>
          <w:p w:rsidR="00CD4714" w:rsidRDefault="00CD4714" w:rsidP="00D65CF7">
            <w:pPr>
              <w:pStyle w:val="NoSpacing"/>
            </w:pPr>
          </w:p>
        </w:tc>
        <w:tc>
          <w:tcPr>
            <w:tcW w:w="293" w:type="dxa"/>
          </w:tcPr>
          <w:p w:rsidR="00CD4714" w:rsidRDefault="00CD4714" w:rsidP="00D65CF7">
            <w:pPr>
              <w:pStyle w:val="NoSpacing"/>
            </w:pPr>
          </w:p>
        </w:tc>
        <w:tc>
          <w:tcPr>
            <w:tcW w:w="365" w:type="dxa"/>
          </w:tcPr>
          <w:p w:rsidR="00CD4714" w:rsidRDefault="00CD4714" w:rsidP="00D65CF7">
            <w:pPr>
              <w:pStyle w:val="NoSpacing"/>
            </w:pPr>
            <w:r>
              <w:t>3</w:t>
            </w:r>
          </w:p>
        </w:tc>
        <w:tc>
          <w:tcPr>
            <w:tcW w:w="6339" w:type="dxa"/>
          </w:tcPr>
          <w:p w:rsidR="00CD4714" w:rsidRPr="000E75F6" w:rsidRDefault="00CD4714" w:rsidP="00D65CF7">
            <w:pPr>
              <w:pStyle w:val="NoSpacing"/>
              <w:jc w:val="both"/>
              <w:rPr>
                <w:lang w:val="en-US"/>
              </w:rPr>
            </w:pPr>
            <w:r>
              <w:t>Peraturan Gubernur Nomor 33 Tahun 2012 tentang Pedoman Pengelolaan Informasi dan Dokumentasi di Lingkungan Pemerintah Daerah Provinsi Sulawesi Tengah</w:t>
            </w:r>
            <w:r>
              <w:rPr>
                <w:lang w:val="en-US"/>
              </w:rPr>
              <w:t>.</w:t>
            </w:r>
          </w:p>
        </w:tc>
      </w:tr>
      <w:tr w:rsidR="00CD4714" w:rsidTr="00D65CF7">
        <w:tc>
          <w:tcPr>
            <w:tcW w:w="2074" w:type="dxa"/>
          </w:tcPr>
          <w:p w:rsidR="00CD4714" w:rsidRDefault="00CD4714" w:rsidP="00D65CF7">
            <w:pPr>
              <w:pStyle w:val="NoSpacing"/>
            </w:pPr>
          </w:p>
        </w:tc>
        <w:tc>
          <w:tcPr>
            <w:tcW w:w="293" w:type="dxa"/>
          </w:tcPr>
          <w:p w:rsidR="00CD4714" w:rsidRDefault="00CD4714" w:rsidP="00D65CF7">
            <w:pPr>
              <w:pStyle w:val="NoSpacing"/>
            </w:pPr>
          </w:p>
        </w:tc>
        <w:tc>
          <w:tcPr>
            <w:tcW w:w="365" w:type="dxa"/>
          </w:tcPr>
          <w:p w:rsidR="00CD4714" w:rsidRDefault="00CD4714" w:rsidP="00D65CF7">
            <w:pPr>
              <w:pStyle w:val="NoSpacing"/>
            </w:pPr>
          </w:p>
        </w:tc>
        <w:tc>
          <w:tcPr>
            <w:tcW w:w="6339" w:type="dxa"/>
          </w:tcPr>
          <w:p w:rsidR="00CD4714" w:rsidRDefault="00CD4714" w:rsidP="00D65CF7">
            <w:pPr>
              <w:pStyle w:val="NoSpacing"/>
              <w:jc w:val="both"/>
            </w:pPr>
          </w:p>
        </w:tc>
      </w:tr>
      <w:tr w:rsidR="00CD4714" w:rsidTr="00D65CF7">
        <w:tc>
          <w:tcPr>
            <w:tcW w:w="9071" w:type="dxa"/>
            <w:gridSpan w:val="4"/>
          </w:tcPr>
          <w:p w:rsidR="00CD4714" w:rsidRDefault="00CD4714" w:rsidP="00D65CF7">
            <w:pPr>
              <w:pStyle w:val="NoSpacing"/>
              <w:jc w:val="center"/>
            </w:pPr>
            <w:r>
              <w:t>MEMUTUSKAN :</w:t>
            </w:r>
          </w:p>
        </w:tc>
      </w:tr>
      <w:tr w:rsidR="00CD4714" w:rsidTr="00D65CF7">
        <w:tc>
          <w:tcPr>
            <w:tcW w:w="2074" w:type="dxa"/>
          </w:tcPr>
          <w:p w:rsidR="00CD4714" w:rsidRDefault="00CD4714" w:rsidP="00D65CF7">
            <w:pPr>
              <w:pStyle w:val="NoSpacing"/>
            </w:pPr>
          </w:p>
        </w:tc>
        <w:tc>
          <w:tcPr>
            <w:tcW w:w="293" w:type="dxa"/>
          </w:tcPr>
          <w:p w:rsidR="00CD4714" w:rsidRDefault="00CD4714" w:rsidP="00D65CF7">
            <w:pPr>
              <w:pStyle w:val="NoSpacing"/>
            </w:pPr>
          </w:p>
        </w:tc>
        <w:tc>
          <w:tcPr>
            <w:tcW w:w="365" w:type="dxa"/>
          </w:tcPr>
          <w:p w:rsidR="00CD4714" w:rsidRDefault="00CD4714" w:rsidP="00D65CF7">
            <w:pPr>
              <w:pStyle w:val="NoSpacing"/>
            </w:pPr>
          </w:p>
        </w:tc>
        <w:tc>
          <w:tcPr>
            <w:tcW w:w="6339" w:type="dxa"/>
          </w:tcPr>
          <w:p w:rsidR="00CD4714" w:rsidRDefault="00CD4714" w:rsidP="00D65CF7">
            <w:pPr>
              <w:pStyle w:val="NoSpacing"/>
              <w:jc w:val="both"/>
            </w:pPr>
          </w:p>
        </w:tc>
      </w:tr>
      <w:tr w:rsidR="00CD4714" w:rsidTr="00D65CF7">
        <w:tc>
          <w:tcPr>
            <w:tcW w:w="2074" w:type="dxa"/>
          </w:tcPr>
          <w:p w:rsidR="00CD4714" w:rsidRDefault="00CD4714" w:rsidP="00D65CF7">
            <w:pPr>
              <w:pStyle w:val="NoSpacing"/>
            </w:pPr>
            <w:r>
              <w:t xml:space="preserve">Menetapkan </w:t>
            </w:r>
          </w:p>
        </w:tc>
        <w:tc>
          <w:tcPr>
            <w:tcW w:w="293" w:type="dxa"/>
          </w:tcPr>
          <w:p w:rsidR="00CD4714" w:rsidRPr="00417A20" w:rsidRDefault="00CD4714" w:rsidP="00D65CF7">
            <w:pPr>
              <w:pStyle w:val="NoSpacing"/>
            </w:pPr>
            <w:r>
              <w:t>:</w:t>
            </w:r>
          </w:p>
        </w:tc>
        <w:tc>
          <w:tcPr>
            <w:tcW w:w="6704" w:type="dxa"/>
            <w:gridSpan w:val="2"/>
          </w:tcPr>
          <w:p w:rsidR="00CD4714" w:rsidRPr="00A96FDE" w:rsidRDefault="00CD4714" w:rsidP="00D65CF7">
            <w:pPr>
              <w:pStyle w:val="NoSpacing"/>
              <w:jc w:val="both"/>
              <w:rPr>
                <w:lang w:val="en-US"/>
              </w:rPr>
            </w:pPr>
            <w:r w:rsidRPr="00A96FDE">
              <w:t xml:space="preserve">PEJABAT PENGELOLA INFORMASI DAN DOKUMENTASI </w:t>
            </w:r>
            <w:r w:rsidRPr="00A96FDE">
              <w:rPr>
                <w:lang w:val="en-US"/>
              </w:rPr>
              <w:t xml:space="preserve">SATUAN POLISI PAMONG PRAJA PROVINSI SULAWESI TENGAH </w:t>
            </w:r>
          </w:p>
          <w:p w:rsidR="00CD4714" w:rsidRPr="00A96FDE" w:rsidRDefault="00CD4714" w:rsidP="00D65CF7">
            <w:pPr>
              <w:pStyle w:val="NoSpacing"/>
              <w:jc w:val="both"/>
              <w:rPr>
                <w:lang w:val="en-US"/>
              </w:rPr>
            </w:pPr>
          </w:p>
          <w:p w:rsidR="00CD4714" w:rsidRPr="00A96FDE" w:rsidRDefault="00CD4714" w:rsidP="00D65CF7">
            <w:pPr>
              <w:pStyle w:val="NoSpacing"/>
              <w:jc w:val="both"/>
              <w:rPr>
                <w:lang w:val="en-US"/>
              </w:rPr>
            </w:pPr>
          </w:p>
          <w:p w:rsidR="00CD4714" w:rsidRPr="00A96FDE" w:rsidRDefault="00CD4714" w:rsidP="00D65CF7">
            <w:pPr>
              <w:pStyle w:val="NoSpacing"/>
              <w:jc w:val="both"/>
              <w:rPr>
                <w:lang w:val="en-US"/>
              </w:rPr>
            </w:pPr>
          </w:p>
          <w:p w:rsidR="00CD4714" w:rsidRPr="00A96FDE" w:rsidRDefault="00CD4714" w:rsidP="00D65CF7">
            <w:pPr>
              <w:pStyle w:val="NoSpacing"/>
              <w:jc w:val="both"/>
              <w:rPr>
                <w:lang w:val="en-US"/>
              </w:rPr>
            </w:pPr>
          </w:p>
          <w:p w:rsidR="00CD4714" w:rsidRPr="00A96FDE" w:rsidRDefault="00CD4714" w:rsidP="00D65CF7">
            <w:pPr>
              <w:pStyle w:val="NoSpacing"/>
              <w:jc w:val="both"/>
              <w:rPr>
                <w:lang w:val="en-US"/>
              </w:rPr>
            </w:pPr>
          </w:p>
          <w:p w:rsidR="00CD4714" w:rsidRPr="00A96FDE" w:rsidRDefault="00CD4714" w:rsidP="00D65CF7">
            <w:pPr>
              <w:pStyle w:val="NoSpacing"/>
              <w:jc w:val="both"/>
              <w:rPr>
                <w:lang w:val="en-US"/>
              </w:rPr>
            </w:pPr>
          </w:p>
          <w:p w:rsidR="00CD4714" w:rsidRPr="00A96FDE" w:rsidRDefault="00CD4714" w:rsidP="00D65CF7">
            <w:pPr>
              <w:pStyle w:val="NoSpacing"/>
              <w:jc w:val="both"/>
              <w:rPr>
                <w:lang w:val="en-US"/>
              </w:rPr>
            </w:pPr>
          </w:p>
          <w:p w:rsidR="00CD4714" w:rsidRPr="00A96FDE" w:rsidRDefault="00CD4714" w:rsidP="00D65CF7">
            <w:pPr>
              <w:pStyle w:val="NoSpacing"/>
              <w:jc w:val="right"/>
              <w:rPr>
                <w:lang w:val="en-US"/>
              </w:rPr>
            </w:pPr>
            <w:r w:rsidRPr="00A96FDE">
              <w:rPr>
                <w:lang w:val="en-US"/>
              </w:rPr>
              <w:t>KESATU………</w:t>
            </w:r>
          </w:p>
          <w:p w:rsidR="00CD4714" w:rsidRPr="00A96FDE" w:rsidRDefault="00CD4714" w:rsidP="00D65CF7">
            <w:pPr>
              <w:pStyle w:val="NoSpacing"/>
              <w:jc w:val="both"/>
              <w:rPr>
                <w:lang w:val="en-US"/>
              </w:rPr>
            </w:pPr>
          </w:p>
          <w:p w:rsidR="00CD4714" w:rsidRPr="00A96FDE" w:rsidRDefault="00CD4714" w:rsidP="00D65CF7">
            <w:pPr>
              <w:pStyle w:val="NoSpacing"/>
              <w:jc w:val="both"/>
              <w:rPr>
                <w:lang w:val="en-US"/>
              </w:rPr>
            </w:pPr>
          </w:p>
        </w:tc>
      </w:tr>
      <w:tr w:rsidR="00CD4714" w:rsidTr="00D65CF7">
        <w:tc>
          <w:tcPr>
            <w:tcW w:w="2074" w:type="dxa"/>
          </w:tcPr>
          <w:p w:rsidR="00CD4714" w:rsidRDefault="00CD4714" w:rsidP="00D65CF7">
            <w:pPr>
              <w:pStyle w:val="NoSpacing"/>
            </w:pPr>
          </w:p>
        </w:tc>
        <w:tc>
          <w:tcPr>
            <w:tcW w:w="293" w:type="dxa"/>
          </w:tcPr>
          <w:p w:rsidR="00CD4714" w:rsidRDefault="00CD4714" w:rsidP="00D65CF7">
            <w:pPr>
              <w:pStyle w:val="NoSpacing"/>
            </w:pPr>
          </w:p>
        </w:tc>
        <w:tc>
          <w:tcPr>
            <w:tcW w:w="6704" w:type="dxa"/>
            <w:gridSpan w:val="2"/>
          </w:tcPr>
          <w:p w:rsidR="00CD4714" w:rsidRDefault="00CD4714" w:rsidP="00D65CF7">
            <w:pPr>
              <w:pStyle w:val="NoSpacing"/>
              <w:jc w:val="both"/>
              <w:rPr>
                <w:b/>
                <w:lang w:val="en-US"/>
              </w:rPr>
            </w:pPr>
          </w:p>
          <w:p w:rsidR="004723F4" w:rsidRPr="004723F4" w:rsidRDefault="004723F4" w:rsidP="00D65CF7">
            <w:pPr>
              <w:pStyle w:val="NoSpacing"/>
              <w:jc w:val="both"/>
              <w:rPr>
                <w:b/>
                <w:lang w:val="en-US"/>
              </w:rPr>
            </w:pPr>
          </w:p>
        </w:tc>
      </w:tr>
      <w:tr w:rsidR="00CD4714" w:rsidTr="00D65CF7">
        <w:tc>
          <w:tcPr>
            <w:tcW w:w="2074" w:type="dxa"/>
          </w:tcPr>
          <w:p w:rsidR="00CD4714" w:rsidRDefault="00CD4714" w:rsidP="00D65CF7">
            <w:pPr>
              <w:pStyle w:val="NoSpacing"/>
            </w:pPr>
            <w:r>
              <w:lastRenderedPageBreak/>
              <w:t>KESATU</w:t>
            </w:r>
          </w:p>
        </w:tc>
        <w:tc>
          <w:tcPr>
            <w:tcW w:w="293" w:type="dxa"/>
          </w:tcPr>
          <w:p w:rsidR="00CD4714" w:rsidRPr="00417A20" w:rsidRDefault="00CD4714" w:rsidP="00D65CF7">
            <w:pPr>
              <w:pStyle w:val="NoSpacing"/>
            </w:pPr>
            <w:r>
              <w:t>:</w:t>
            </w:r>
          </w:p>
        </w:tc>
        <w:tc>
          <w:tcPr>
            <w:tcW w:w="365" w:type="dxa"/>
          </w:tcPr>
          <w:p w:rsidR="00CD4714" w:rsidRPr="00417A20" w:rsidRDefault="00CD4714" w:rsidP="00D65CF7">
            <w:pPr>
              <w:pStyle w:val="NoSpacing"/>
            </w:pPr>
            <w:r>
              <w:t>1</w:t>
            </w:r>
          </w:p>
        </w:tc>
        <w:tc>
          <w:tcPr>
            <w:tcW w:w="6339" w:type="dxa"/>
          </w:tcPr>
          <w:p w:rsidR="00CD4714" w:rsidRPr="00417A20" w:rsidRDefault="00CD4714" w:rsidP="00D65CF7">
            <w:pPr>
              <w:pStyle w:val="NoSpacing"/>
              <w:jc w:val="both"/>
            </w:pPr>
            <w:r>
              <w:t xml:space="preserve">Menunjuk dan menetapkan </w:t>
            </w:r>
            <w:r w:rsidRPr="00483D22">
              <w:t xml:space="preserve">Pejabat Pengelola Informasi </w:t>
            </w:r>
            <w:r>
              <w:t>d</w:t>
            </w:r>
            <w:r w:rsidRPr="00483D22">
              <w:t xml:space="preserve">an Dokumentasi </w:t>
            </w:r>
            <w:r>
              <w:rPr>
                <w:lang w:val="en-US"/>
              </w:rPr>
              <w:t>Satuan Polisi Pamong Praja Provinsi Sulawesi Tengah</w:t>
            </w:r>
            <w:r w:rsidRPr="007E5078">
              <w:t xml:space="preserve"> </w:t>
            </w:r>
            <w:r>
              <w:t xml:space="preserve">sebagaimana tercantum </w:t>
            </w:r>
            <w:r w:rsidRPr="00520798">
              <w:rPr>
                <w:rFonts w:cs="Tahoma"/>
                <w:szCs w:val="24"/>
                <w:lang w:val="sv-SE"/>
              </w:rPr>
              <w:t>dalam Lampiran</w:t>
            </w:r>
            <w:r>
              <w:rPr>
                <w:rFonts w:cs="Tahoma"/>
                <w:szCs w:val="24"/>
              </w:rPr>
              <w:t xml:space="preserve"> I</w:t>
            </w:r>
            <w:r w:rsidRPr="00520798">
              <w:rPr>
                <w:rFonts w:cs="Tahoma"/>
                <w:szCs w:val="24"/>
                <w:lang w:val="sv-SE"/>
              </w:rPr>
              <w:t xml:space="preserve"> </w:t>
            </w:r>
            <w:r w:rsidRPr="00520798">
              <w:rPr>
                <w:rFonts w:cs="Tahoma"/>
                <w:szCs w:val="24"/>
              </w:rPr>
              <w:t xml:space="preserve">yang merupakan bagian tidak terpisahkan dari Keputusan </w:t>
            </w:r>
            <w:r>
              <w:rPr>
                <w:rFonts w:cs="Tahoma"/>
                <w:szCs w:val="24"/>
              </w:rPr>
              <w:t>Kasat</w:t>
            </w:r>
            <w:r w:rsidR="004723F4">
              <w:rPr>
                <w:rFonts w:cs="Tahoma"/>
                <w:szCs w:val="24"/>
              </w:rPr>
              <w:t xml:space="preserve"> ini</w:t>
            </w:r>
            <w:r>
              <w:t>;</w:t>
            </w:r>
          </w:p>
        </w:tc>
      </w:tr>
      <w:tr w:rsidR="00CD4714" w:rsidTr="00D65CF7">
        <w:tc>
          <w:tcPr>
            <w:tcW w:w="2074" w:type="dxa"/>
          </w:tcPr>
          <w:p w:rsidR="00CD4714" w:rsidRDefault="00CD4714" w:rsidP="00D65CF7">
            <w:pPr>
              <w:pStyle w:val="NoSpacing"/>
            </w:pPr>
          </w:p>
        </w:tc>
        <w:tc>
          <w:tcPr>
            <w:tcW w:w="293" w:type="dxa"/>
          </w:tcPr>
          <w:p w:rsidR="00CD4714" w:rsidRDefault="00CD4714" w:rsidP="00D65CF7">
            <w:pPr>
              <w:pStyle w:val="NoSpacing"/>
            </w:pPr>
          </w:p>
        </w:tc>
        <w:tc>
          <w:tcPr>
            <w:tcW w:w="365" w:type="dxa"/>
          </w:tcPr>
          <w:p w:rsidR="00CD4714" w:rsidRDefault="00CD4714" w:rsidP="00D65CF7">
            <w:pPr>
              <w:pStyle w:val="NoSpacing"/>
            </w:pPr>
          </w:p>
        </w:tc>
        <w:tc>
          <w:tcPr>
            <w:tcW w:w="6339" w:type="dxa"/>
          </w:tcPr>
          <w:p w:rsidR="00CD4714" w:rsidRDefault="00CD4714" w:rsidP="00D65CF7">
            <w:pPr>
              <w:pStyle w:val="NoSpacing"/>
              <w:jc w:val="both"/>
            </w:pPr>
          </w:p>
        </w:tc>
      </w:tr>
      <w:tr w:rsidR="00CD4714" w:rsidTr="00D65CF7">
        <w:tc>
          <w:tcPr>
            <w:tcW w:w="2074" w:type="dxa"/>
          </w:tcPr>
          <w:p w:rsidR="00CD4714" w:rsidRDefault="00CD4714" w:rsidP="00D65CF7">
            <w:pPr>
              <w:pStyle w:val="NoSpacing"/>
            </w:pPr>
          </w:p>
        </w:tc>
        <w:tc>
          <w:tcPr>
            <w:tcW w:w="293" w:type="dxa"/>
          </w:tcPr>
          <w:p w:rsidR="00CD4714" w:rsidRDefault="00CD4714" w:rsidP="00D65CF7">
            <w:pPr>
              <w:pStyle w:val="NoSpacing"/>
            </w:pPr>
          </w:p>
        </w:tc>
        <w:tc>
          <w:tcPr>
            <w:tcW w:w="365" w:type="dxa"/>
          </w:tcPr>
          <w:p w:rsidR="00CD4714" w:rsidRDefault="00CD4714" w:rsidP="00D65CF7">
            <w:pPr>
              <w:pStyle w:val="NoSpacing"/>
            </w:pPr>
            <w:r>
              <w:t>2</w:t>
            </w:r>
          </w:p>
        </w:tc>
        <w:tc>
          <w:tcPr>
            <w:tcW w:w="6339" w:type="dxa"/>
          </w:tcPr>
          <w:p w:rsidR="00CD4714" w:rsidRPr="004723F4" w:rsidRDefault="00CD4714" w:rsidP="00D65CF7">
            <w:pPr>
              <w:pStyle w:val="NoSpacing"/>
              <w:jc w:val="both"/>
              <w:rPr>
                <w:lang w:val="en-US"/>
              </w:rPr>
            </w:pPr>
            <w:r>
              <w:t xml:space="preserve">Memberikan tugas terhadap Pejabat pada masing-masing bidang layanan sebagaimana </w:t>
            </w:r>
            <w:r w:rsidRPr="00520798">
              <w:rPr>
                <w:rFonts w:cs="Tahoma"/>
                <w:szCs w:val="24"/>
                <w:lang w:val="sv-SE"/>
              </w:rPr>
              <w:t>tercantum dalam Lampiran</w:t>
            </w:r>
            <w:r>
              <w:rPr>
                <w:rFonts w:cs="Tahoma"/>
                <w:szCs w:val="24"/>
              </w:rPr>
              <w:t xml:space="preserve"> II</w:t>
            </w:r>
            <w:r w:rsidRPr="00520798">
              <w:rPr>
                <w:rFonts w:cs="Tahoma"/>
                <w:szCs w:val="24"/>
                <w:lang w:val="sv-SE"/>
              </w:rPr>
              <w:t xml:space="preserve"> </w:t>
            </w:r>
            <w:r w:rsidRPr="00520798">
              <w:rPr>
                <w:rFonts w:cs="Tahoma"/>
                <w:szCs w:val="24"/>
              </w:rPr>
              <w:t xml:space="preserve">yang merupakan bagian tidak terpisahkan dari Keputusan </w:t>
            </w:r>
            <w:r>
              <w:rPr>
                <w:rFonts w:cs="Tahoma"/>
                <w:szCs w:val="24"/>
              </w:rPr>
              <w:t>Kasat</w:t>
            </w:r>
            <w:r w:rsidRPr="00520798">
              <w:rPr>
                <w:rFonts w:cs="Tahoma"/>
                <w:szCs w:val="24"/>
              </w:rPr>
              <w:t xml:space="preserve"> ini.</w:t>
            </w:r>
          </w:p>
        </w:tc>
      </w:tr>
      <w:tr w:rsidR="00CD4714" w:rsidTr="00D65CF7">
        <w:tc>
          <w:tcPr>
            <w:tcW w:w="2074" w:type="dxa"/>
          </w:tcPr>
          <w:p w:rsidR="00CD4714" w:rsidRDefault="00CD4714" w:rsidP="00D65CF7">
            <w:pPr>
              <w:pStyle w:val="NoSpacing"/>
            </w:pPr>
          </w:p>
        </w:tc>
        <w:tc>
          <w:tcPr>
            <w:tcW w:w="293" w:type="dxa"/>
          </w:tcPr>
          <w:p w:rsidR="00CD4714" w:rsidRDefault="00CD4714" w:rsidP="00D65CF7">
            <w:pPr>
              <w:pStyle w:val="NoSpacing"/>
            </w:pPr>
          </w:p>
        </w:tc>
        <w:tc>
          <w:tcPr>
            <w:tcW w:w="365" w:type="dxa"/>
          </w:tcPr>
          <w:p w:rsidR="00CD4714" w:rsidRDefault="00CD4714" w:rsidP="00D65CF7">
            <w:pPr>
              <w:pStyle w:val="NoSpacing"/>
            </w:pPr>
          </w:p>
        </w:tc>
        <w:tc>
          <w:tcPr>
            <w:tcW w:w="6339" w:type="dxa"/>
          </w:tcPr>
          <w:p w:rsidR="00CD4714" w:rsidRDefault="00CD4714" w:rsidP="00D65CF7">
            <w:pPr>
              <w:pStyle w:val="NoSpacing"/>
              <w:jc w:val="both"/>
            </w:pPr>
          </w:p>
        </w:tc>
      </w:tr>
      <w:tr w:rsidR="00CD4714" w:rsidTr="00D65CF7">
        <w:tc>
          <w:tcPr>
            <w:tcW w:w="2074" w:type="dxa"/>
          </w:tcPr>
          <w:p w:rsidR="00CD4714" w:rsidRDefault="00CD4714" w:rsidP="00D65CF7">
            <w:pPr>
              <w:pStyle w:val="NoSpacing"/>
            </w:pPr>
            <w:r>
              <w:t>KEDUA</w:t>
            </w:r>
          </w:p>
        </w:tc>
        <w:tc>
          <w:tcPr>
            <w:tcW w:w="293" w:type="dxa"/>
          </w:tcPr>
          <w:p w:rsidR="00CD4714" w:rsidRDefault="00CD4714" w:rsidP="00D65CF7">
            <w:pPr>
              <w:pStyle w:val="NoSpacing"/>
            </w:pPr>
            <w:r>
              <w:t>:</w:t>
            </w:r>
          </w:p>
        </w:tc>
        <w:tc>
          <w:tcPr>
            <w:tcW w:w="6704" w:type="dxa"/>
            <w:gridSpan w:val="2"/>
          </w:tcPr>
          <w:p w:rsidR="00CD4714" w:rsidRPr="004723F4" w:rsidRDefault="00CD4714" w:rsidP="00D65CF7">
            <w:pPr>
              <w:pStyle w:val="NoSpacing"/>
              <w:jc w:val="both"/>
              <w:rPr>
                <w:lang w:val="en-US"/>
              </w:rPr>
            </w:pPr>
            <w:r w:rsidRPr="00483D22">
              <w:t xml:space="preserve">Pejabat Pengelola Informasi </w:t>
            </w:r>
            <w:r>
              <w:t>d</w:t>
            </w:r>
            <w:r w:rsidRPr="00483D22">
              <w:t>an Dokumentasi</w:t>
            </w:r>
            <w:r w:rsidRPr="00CC32CD">
              <w:rPr>
                <w:szCs w:val="24"/>
              </w:rPr>
              <w:t xml:space="preserve"> bertanggung jawab di bidang layanan informasi publik yang meliputi proses pe</w:t>
            </w:r>
            <w:r>
              <w:rPr>
                <w:szCs w:val="24"/>
              </w:rPr>
              <w:t xml:space="preserve">nyimpanan, </w:t>
            </w:r>
            <w:r w:rsidRPr="00CC32CD">
              <w:rPr>
                <w:szCs w:val="24"/>
              </w:rPr>
              <w:t>pendokumentasian, penyediaan pelayanan dan pengumuman informasi yang dapat diakses oleh publik sesuai dengan ketentuan peraturan perundang-undangan</w:t>
            </w:r>
            <w:r w:rsidR="004723F4">
              <w:rPr>
                <w:szCs w:val="24"/>
                <w:lang w:val="en-US"/>
              </w:rPr>
              <w:t>.</w:t>
            </w:r>
          </w:p>
        </w:tc>
      </w:tr>
      <w:tr w:rsidR="00CD4714" w:rsidTr="00D65CF7">
        <w:tc>
          <w:tcPr>
            <w:tcW w:w="2074" w:type="dxa"/>
          </w:tcPr>
          <w:p w:rsidR="00CD4714" w:rsidRDefault="00CD4714" w:rsidP="00D65CF7">
            <w:pPr>
              <w:pStyle w:val="NoSpacing"/>
            </w:pPr>
          </w:p>
        </w:tc>
        <w:tc>
          <w:tcPr>
            <w:tcW w:w="293" w:type="dxa"/>
          </w:tcPr>
          <w:p w:rsidR="00CD4714" w:rsidRDefault="00CD4714" w:rsidP="00D65CF7">
            <w:pPr>
              <w:pStyle w:val="NoSpacing"/>
            </w:pPr>
          </w:p>
        </w:tc>
        <w:tc>
          <w:tcPr>
            <w:tcW w:w="6704" w:type="dxa"/>
            <w:gridSpan w:val="2"/>
          </w:tcPr>
          <w:p w:rsidR="00CD4714" w:rsidRPr="00CC32CD" w:rsidRDefault="00CD4714" w:rsidP="00D65CF7">
            <w:pPr>
              <w:pStyle w:val="NoSpacing"/>
              <w:jc w:val="both"/>
              <w:rPr>
                <w:szCs w:val="24"/>
              </w:rPr>
            </w:pPr>
          </w:p>
        </w:tc>
      </w:tr>
      <w:tr w:rsidR="00CD4714" w:rsidTr="00D65CF7">
        <w:tc>
          <w:tcPr>
            <w:tcW w:w="2074" w:type="dxa"/>
          </w:tcPr>
          <w:p w:rsidR="00CD4714" w:rsidRDefault="00CD4714" w:rsidP="00D65CF7">
            <w:pPr>
              <w:pStyle w:val="NoSpacing"/>
            </w:pPr>
            <w:r>
              <w:t>KETIGA</w:t>
            </w:r>
          </w:p>
        </w:tc>
        <w:tc>
          <w:tcPr>
            <w:tcW w:w="293" w:type="dxa"/>
          </w:tcPr>
          <w:p w:rsidR="00CD4714" w:rsidRPr="00417A20" w:rsidRDefault="00CD4714" w:rsidP="00D65CF7">
            <w:pPr>
              <w:pStyle w:val="NoSpacing"/>
            </w:pPr>
            <w:r>
              <w:t>:</w:t>
            </w:r>
          </w:p>
        </w:tc>
        <w:tc>
          <w:tcPr>
            <w:tcW w:w="6704" w:type="dxa"/>
            <w:gridSpan w:val="2"/>
          </w:tcPr>
          <w:p w:rsidR="00CD4714" w:rsidRPr="00417A20" w:rsidRDefault="00CD4714" w:rsidP="00D65CF7">
            <w:pPr>
              <w:pStyle w:val="NoSpacing"/>
              <w:jc w:val="both"/>
            </w:pPr>
            <w:r>
              <w:t xml:space="preserve">Dalam melaksanakan tugas dan tanggung jawabnya, </w:t>
            </w:r>
            <w:r w:rsidRPr="00483D22">
              <w:t xml:space="preserve">Pejabat Pengelola Informasi </w:t>
            </w:r>
            <w:r>
              <w:t>d</w:t>
            </w:r>
            <w:r w:rsidRPr="00483D22">
              <w:t>an Dokumentasi</w:t>
            </w:r>
            <w:r>
              <w:t xml:space="preserve"> Perangkat Daerah bertanggung jawab kepada atasan PPID dan berpedoman kepada peraturan dan ketentuan perundang-undangan yang berlaku.</w:t>
            </w:r>
          </w:p>
        </w:tc>
      </w:tr>
      <w:tr w:rsidR="00CD4714" w:rsidTr="00D65CF7">
        <w:tc>
          <w:tcPr>
            <w:tcW w:w="2074" w:type="dxa"/>
          </w:tcPr>
          <w:p w:rsidR="00CD4714" w:rsidRDefault="00CD4714" w:rsidP="00D65CF7">
            <w:pPr>
              <w:pStyle w:val="NoSpacing"/>
            </w:pPr>
          </w:p>
        </w:tc>
        <w:tc>
          <w:tcPr>
            <w:tcW w:w="293" w:type="dxa"/>
          </w:tcPr>
          <w:p w:rsidR="00CD4714" w:rsidRDefault="00CD4714" w:rsidP="00D65CF7">
            <w:pPr>
              <w:pStyle w:val="NoSpacing"/>
            </w:pPr>
          </w:p>
        </w:tc>
        <w:tc>
          <w:tcPr>
            <w:tcW w:w="6704" w:type="dxa"/>
            <w:gridSpan w:val="2"/>
          </w:tcPr>
          <w:p w:rsidR="00CD4714" w:rsidRDefault="00CD4714" w:rsidP="00D65CF7">
            <w:pPr>
              <w:pStyle w:val="NoSpacing"/>
              <w:jc w:val="both"/>
            </w:pPr>
          </w:p>
        </w:tc>
      </w:tr>
      <w:tr w:rsidR="00CD4714" w:rsidTr="00D65CF7">
        <w:tc>
          <w:tcPr>
            <w:tcW w:w="2074" w:type="dxa"/>
          </w:tcPr>
          <w:p w:rsidR="00CD4714" w:rsidRDefault="00CD4714" w:rsidP="00D65CF7">
            <w:pPr>
              <w:pStyle w:val="NoSpacing"/>
            </w:pPr>
            <w:r>
              <w:t>KEEMPAT</w:t>
            </w:r>
          </w:p>
        </w:tc>
        <w:tc>
          <w:tcPr>
            <w:tcW w:w="293" w:type="dxa"/>
          </w:tcPr>
          <w:p w:rsidR="00CD4714" w:rsidRDefault="00CD4714" w:rsidP="00D65CF7">
            <w:pPr>
              <w:pStyle w:val="NoSpacing"/>
            </w:pPr>
            <w:r>
              <w:t>:</w:t>
            </w:r>
          </w:p>
        </w:tc>
        <w:tc>
          <w:tcPr>
            <w:tcW w:w="6704" w:type="dxa"/>
            <w:gridSpan w:val="2"/>
          </w:tcPr>
          <w:p w:rsidR="00CD4714" w:rsidRPr="00864BC8" w:rsidRDefault="00CD4714" w:rsidP="00D65CF7">
            <w:pPr>
              <w:tabs>
                <w:tab w:val="left" w:pos="0"/>
                <w:tab w:val="left" w:pos="1701"/>
              </w:tabs>
              <w:spacing w:after="0" w:line="240" w:lineRule="auto"/>
              <w:jc w:val="both"/>
              <w:rPr>
                <w:szCs w:val="24"/>
                <w:lang w:val="en-US"/>
              </w:rPr>
            </w:pPr>
            <w:r w:rsidRPr="00520798">
              <w:rPr>
                <w:szCs w:val="24"/>
              </w:rPr>
              <w:t xml:space="preserve">Segala biaya yang timbul akibat dikeluarkannya Keputusan </w:t>
            </w:r>
            <w:r>
              <w:rPr>
                <w:szCs w:val="24"/>
              </w:rPr>
              <w:t xml:space="preserve">Kasat </w:t>
            </w:r>
            <w:r w:rsidRPr="00520798">
              <w:rPr>
                <w:szCs w:val="24"/>
              </w:rPr>
              <w:t xml:space="preserve"> ini dibebankan pada Anggaran Pendapatan dan Belanja Daerah melalui Dokumen Pelaksanaan Anggaran Satuan Polisi Pamong Praja Provinsi Sulawesi Tengah</w:t>
            </w:r>
            <w:r>
              <w:rPr>
                <w:szCs w:val="24"/>
                <w:lang w:val="en-US"/>
              </w:rPr>
              <w:t>.</w:t>
            </w:r>
          </w:p>
          <w:p w:rsidR="00CD4714" w:rsidRDefault="00CD4714" w:rsidP="00D65CF7">
            <w:pPr>
              <w:pStyle w:val="NoSpacing"/>
              <w:jc w:val="both"/>
            </w:pPr>
          </w:p>
        </w:tc>
      </w:tr>
      <w:tr w:rsidR="00CD4714" w:rsidTr="00D65CF7">
        <w:tc>
          <w:tcPr>
            <w:tcW w:w="2074" w:type="dxa"/>
          </w:tcPr>
          <w:p w:rsidR="00CD4714" w:rsidRDefault="00CD4714" w:rsidP="00D65CF7">
            <w:pPr>
              <w:pStyle w:val="NoSpacing"/>
            </w:pPr>
          </w:p>
        </w:tc>
        <w:tc>
          <w:tcPr>
            <w:tcW w:w="293" w:type="dxa"/>
          </w:tcPr>
          <w:p w:rsidR="00CD4714" w:rsidRDefault="00CD4714" w:rsidP="00D65CF7">
            <w:pPr>
              <w:pStyle w:val="NoSpacing"/>
            </w:pPr>
          </w:p>
        </w:tc>
        <w:tc>
          <w:tcPr>
            <w:tcW w:w="6704" w:type="dxa"/>
            <w:gridSpan w:val="2"/>
          </w:tcPr>
          <w:p w:rsidR="00CD4714" w:rsidRDefault="00CD4714" w:rsidP="00D65CF7">
            <w:pPr>
              <w:pStyle w:val="NoSpacing"/>
              <w:jc w:val="both"/>
            </w:pPr>
          </w:p>
        </w:tc>
      </w:tr>
      <w:tr w:rsidR="00CD4714" w:rsidTr="00D65CF7">
        <w:tc>
          <w:tcPr>
            <w:tcW w:w="2074" w:type="dxa"/>
          </w:tcPr>
          <w:p w:rsidR="00CD4714" w:rsidRDefault="00CD4714" w:rsidP="00D65CF7">
            <w:pPr>
              <w:pStyle w:val="NoSpacing"/>
            </w:pPr>
            <w:r>
              <w:t>KELIMA</w:t>
            </w:r>
          </w:p>
        </w:tc>
        <w:tc>
          <w:tcPr>
            <w:tcW w:w="293" w:type="dxa"/>
          </w:tcPr>
          <w:p w:rsidR="00CD4714" w:rsidRPr="00417A20" w:rsidRDefault="00CD4714" w:rsidP="00D65CF7">
            <w:pPr>
              <w:pStyle w:val="NoSpacing"/>
            </w:pPr>
            <w:r>
              <w:t>:</w:t>
            </w:r>
          </w:p>
        </w:tc>
        <w:tc>
          <w:tcPr>
            <w:tcW w:w="6704" w:type="dxa"/>
            <w:gridSpan w:val="2"/>
          </w:tcPr>
          <w:p w:rsidR="00CD4714" w:rsidRPr="00417A20" w:rsidRDefault="00CD4714" w:rsidP="00D65CF7">
            <w:pPr>
              <w:pStyle w:val="NoSpacing"/>
            </w:pPr>
            <w:r>
              <w:t>Keputusan ini mulai berlaku pada tanggal ditetapkan</w:t>
            </w:r>
          </w:p>
        </w:tc>
      </w:tr>
    </w:tbl>
    <w:p w:rsidR="00CD4714" w:rsidRDefault="00CD4714" w:rsidP="00CD4714">
      <w:pPr>
        <w:pStyle w:val="NoSpacing"/>
        <w:rPr>
          <w:b/>
        </w:rPr>
      </w:pPr>
    </w:p>
    <w:p w:rsidR="00CD4714" w:rsidRDefault="00CD4714" w:rsidP="00CD4714">
      <w:pPr>
        <w:pStyle w:val="NoSpacing"/>
        <w:jc w:val="center"/>
        <w:rPr>
          <w:b/>
        </w:rPr>
      </w:pPr>
    </w:p>
    <w:p w:rsidR="00CD4714" w:rsidRDefault="00CD4714" w:rsidP="00CD4714">
      <w:pPr>
        <w:pStyle w:val="NoSpacing"/>
        <w:jc w:val="center"/>
        <w:rPr>
          <w:b/>
        </w:rPr>
      </w:pPr>
    </w:p>
    <w:p w:rsidR="00CD4714" w:rsidRPr="00EF6607" w:rsidRDefault="00CD4714" w:rsidP="00CD4714">
      <w:pPr>
        <w:pStyle w:val="NoSpacing"/>
        <w:spacing w:line="360" w:lineRule="auto"/>
        <w:ind w:firstLine="3060"/>
        <w:jc w:val="center"/>
        <w:rPr>
          <w:b/>
          <w:lang w:val="en-US"/>
        </w:rPr>
      </w:pPr>
      <w:r>
        <w:rPr>
          <w:b/>
          <w:lang w:val="en-US"/>
        </w:rPr>
        <w:t>Palu,       Maret 2022</w:t>
      </w:r>
    </w:p>
    <w:p w:rsidR="00CD4714" w:rsidRPr="007E5078" w:rsidRDefault="00CD4714" w:rsidP="00CD4714">
      <w:pPr>
        <w:pStyle w:val="NoSpacing"/>
        <w:ind w:left="3240"/>
        <w:jc w:val="center"/>
        <w:rPr>
          <w:b/>
          <w:szCs w:val="24"/>
        </w:rPr>
      </w:pPr>
      <w:r w:rsidRPr="007E5078">
        <w:rPr>
          <w:b/>
          <w:szCs w:val="24"/>
        </w:rPr>
        <w:t>KEPALA</w:t>
      </w:r>
      <w:r>
        <w:rPr>
          <w:b/>
          <w:szCs w:val="24"/>
          <w:lang w:val="en-US"/>
        </w:rPr>
        <w:t xml:space="preserve"> SATUAN POLISI PAMONG PRAJA </w:t>
      </w:r>
    </w:p>
    <w:p w:rsidR="00CD4714" w:rsidRPr="007E5078" w:rsidRDefault="00CD4714" w:rsidP="00CD4714">
      <w:pPr>
        <w:pStyle w:val="NoSpacing"/>
        <w:ind w:left="3240"/>
        <w:jc w:val="center"/>
        <w:rPr>
          <w:b/>
          <w:szCs w:val="24"/>
        </w:rPr>
      </w:pPr>
      <w:r w:rsidRPr="007E5078">
        <w:rPr>
          <w:b/>
          <w:szCs w:val="24"/>
        </w:rPr>
        <w:t>PROVINSI SULAWESI TENGAH,</w:t>
      </w:r>
    </w:p>
    <w:p w:rsidR="00CD4714" w:rsidRPr="0017625D" w:rsidRDefault="00CD4714" w:rsidP="00CD4714">
      <w:pPr>
        <w:pStyle w:val="NoSpacing"/>
        <w:ind w:left="3240"/>
        <w:jc w:val="center"/>
        <w:rPr>
          <w:b/>
          <w:color w:val="FF0000"/>
          <w:szCs w:val="24"/>
        </w:rPr>
      </w:pPr>
    </w:p>
    <w:p w:rsidR="00CD4714" w:rsidRPr="0017625D" w:rsidRDefault="00CD4714" w:rsidP="00CD4714">
      <w:pPr>
        <w:pStyle w:val="NoSpacing"/>
        <w:rPr>
          <w:color w:val="FF0000"/>
          <w:szCs w:val="24"/>
        </w:rPr>
      </w:pPr>
    </w:p>
    <w:p w:rsidR="00CD4714" w:rsidRPr="0017625D" w:rsidRDefault="00CD4714" w:rsidP="00CD4714">
      <w:pPr>
        <w:pStyle w:val="NoSpacing"/>
        <w:ind w:left="3240"/>
        <w:jc w:val="center"/>
        <w:rPr>
          <w:b/>
          <w:color w:val="FF0000"/>
          <w:szCs w:val="24"/>
        </w:rPr>
      </w:pPr>
    </w:p>
    <w:p w:rsidR="00CD4714" w:rsidRPr="00945A38" w:rsidRDefault="00CD4714" w:rsidP="00CD4714">
      <w:pPr>
        <w:pStyle w:val="NoSpacing"/>
        <w:ind w:left="3240"/>
        <w:jc w:val="center"/>
        <w:rPr>
          <w:b/>
          <w:szCs w:val="24"/>
          <w:u w:val="single"/>
        </w:rPr>
      </w:pPr>
      <w:r>
        <w:rPr>
          <w:b/>
          <w:szCs w:val="24"/>
          <w:u w:val="single"/>
          <w:lang w:val="en-US"/>
        </w:rPr>
        <w:t>Drs. MOHAMMAD NIZAM</w:t>
      </w:r>
      <w:r>
        <w:rPr>
          <w:b/>
          <w:szCs w:val="24"/>
          <w:u w:val="single"/>
        </w:rPr>
        <w:t>, M.</w:t>
      </w:r>
      <w:r>
        <w:rPr>
          <w:b/>
          <w:szCs w:val="24"/>
          <w:u w:val="single"/>
          <w:lang w:val="en-US"/>
        </w:rPr>
        <w:t>H</w:t>
      </w:r>
      <w:r w:rsidRPr="00945A38">
        <w:rPr>
          <w:b/>
          <w:szCs w:val="24"/>
          <w:u w:val="single"/>
        </w:rPr>
        <w:t>.</w:t>
      </w:r>
    </w:p>
    <w:p w:rsidR="00CD4714" w:rsidRPr="00945A38" w:rsidRDefault="00CD4714" w:rsidP="00CD4714">
      <w:pPr>
        <w:pStyle w:val="NoSpacing"/>
        <w:ind w:left="3240"/>
        <w:jc w:val="center"/>
        <w:rPr>
          <w:b/>
          <w:szCs w:val="24"/>
          <w:lang w:val="en-US"/>
        </w:rPr>
      </w:pPr>
      <w:r w:rsidRPr="00945A38">
        <w:rPr>
          <w:b/>
          <w:szCs w:val="24"/>
        </w:rPr>
        <w:t>Pembina Utama M</w:t>
      </w:r>
      <w:r>
        <w:rPr>
          <w:b/>
          <w:szCs w:val="24"/>
          <w:lang w:val="en-US"/>
        </w:rPr>
        <w:t>adya</w:t>
      </w:r>
    </w:p>
    <w:p w:rsidR="00CD4714" w:rsidRPr="00945A38" w:rsidRDefault="00CD4714" w:rsidP="00CD4714">
      <w:pPr>
        <w:pStyle w:val="NoSpacing"/>
        <w:ind w:left="3240"/>
        <w:jc w:val="center"/>
        <w:rPr>
          <w:b/>
          <w:szCs w:val="24"/>
          <w:lang w:val="en-US"/>
        </w:rPr>
      </w:pPr>
      <w:r w:rsidRPr="00945A38">
        <w:rPr>
          <w:b/>
          <w:szCs w:val="24"/>
        </w:rPr>
        <w:t>NIP. 196</w:t>
      </w:r>
      <w:r>
        <w:rPr>
          <w:b/>
          <w:szCs w:val="24"/>
          <w:lang w:val="en-US"/>
        </w:rPr>
        <w:t>50607 199103 1 016</w:t>
      </w:r>
    </w:p>
    <w:p w:rsidR="00CD4714" w:rsidRPr="007E5078" w:rsidRDefault="00CD4714" w:rsidP="00CD4714">
      <w:pPr>
        <w:pStyle w:val="NoSpacing"/>
        <w:ind w:left="3240"/>
        <w:jc w:val="center"/>
        <w:rPr>
          <w:b/>
          <w:szCs w:val="24"/>
          <w:lang w:val="en-US"/>
        </w:rPr>
      </w:pPr>
    </w:p>
    <w:p w:rsidR="00CD4714" w:rsidRPr="0074698B" w:rsidRDefault="00CD4714" w:rsidP="00CD4714">
      <w:pPr>
        <w:pStyle w:val="NoSpacing"/>
        <w:ind w:left="3240"/>
        <w:jc w:val="center"/>
        <w:rPr>
          <w:b/>
          <w:szCs w:val="24"/>
        </w:rPr>
      </w:pPr>
      <w:r>
        <w:rPr>
          <w:b/>
        </w:rPr>
        <w:br w:type="page"/>
      </w:r>
    </w:p>
    <w:p w:rsidR="004723F4" w:rsidRDefault="004723F4" w:rsidP="00CD4714">
      <w:pPr>
        <w:pStyle w:val="NoSpacing"/>
        <w:jc w:val="center"/>
        <w:rPr>
          <w:b/>
          <w:lang w:val="en-US"/>
        </w:rPr>
      </w:pPr>
    </w:p>
    <w:p w:rsidR="00CD4714" w:rsidRDefault="00CD4714" w:rsidP="00CD4714">
      <w:pPr>
        <w:pStyle w:val="NoSpacing"/>
        <w:jc w:val="center"/>
        <w:rPr>
          <w:b/>
        </w:rPr>
      </w:pPr>
      <w:r w:rsidRPr="006A279B">
        <w:rPr>
          <w:b/>
        </w:rPr>
        <w:t xml:space="preserve">LAMPIRAN </w:t>
      </w:r>
      <w:r>
        <w:rPr>
          <w:b/>
        </w:rPr>
        <w:t>I</w:t>
      </w:r>
    </w:p>
    <w:p w:rsidR="00CD4714" w:rsidRPr="00F65F81" w:rsidRDefault="00CD4714" w:rsidP="00CD4714">
      <w:pPr>
        <w:pStyle w:val="NoSpacing"/>
        <w:jc w:val="center"/>
        <w:rPr>
          <w:b/>
          <w:color w:val="FF0000"/>
        </w:rPr>
      </w:pPr>
      <w:r w:rsidRPr="006A279B">
        <w:rPr>
          <w:b/>
        </w:rPr>
        <w:t xml:space="preserve">KEPUTUSAN KEPALA </w:t>
      </w:r>
      <w:r>
        <w:rPr>
          <w:b/>
          <w:lang w:val="en-US"/>
        </w:rPr>
        <w:t>SATUAN POLISI PAMONG PRAJA PROVINSI</w:t>
      </w:r>
    </w:p>
    <w:p w:rsidR="00CD4714" w:rsidRPr="002F7B2E" w:rsidRDefault="00CD4714" w:rsidP="00CD4714">
      <w:pPr>
        <w:pStyle w:val="NoSpacing"/>
        <w:tabs>
          <w:tab w:val="left" w:pos="3402"/>
        </w:tabs>
        <w:ind w:left="2268"/>
      </w:pPr>
      <w:r w:rsidRPr="002F7B2E">
        <w:t>Nomor</w:t>
      </w:r>
      <w:r w:rsidRPr="002F7B2E">
        <w:tab/>
        <w:t>:</w:t>
      </w:r>
    </w:p>
    <w:p w:rsidR="00CD4714" w:rsidRPr="002F7B2E" w:rsidRDefault="00CD4714" w:rsidP="00CD4714">
      <w:pPr>
        <w:pStyle w:val="NoSpacing"/>
        <w:tabs>
          <w:tab w:val="left" w:pos="3402"/>
        </w:tabs>
        <w:ind w:left="2268"/>
      </w:pPr>
      <w:r w:rsidRPr="002F7B2E">
        <w:t xml:space="preserve">Tanggal </w:t>
      </w:r>
      <w:r w:rsidRPr="002F7B2E">
        <w:tab/>
        <w:t>:</w:t>
      </w:r>
    </w:p>
    <w:p w:rsidR="00CD4714" w:rsidRPr="00CD4714" w:rsidRDefault="00CD4714" w:rsidP="00CD4714">
      <w:pPr>
        <w:pStyle w:val="NoSpacing"/>
        <w:tabs>
          <w:tab w:val="left" w:pos="3402"/>
        </w:tabs>
        <w:rPr>
          <w:b/>
          <w:lang w:val="en-US"/>
        </w:rPr>
      </w:pPr>
    </w:p>
    <w:p w:rsidR="00CD4714" w:rsidRPr="006A279B" w:rsidRDefault="00CD4714" w:rsidP="00CD4714">
      <w:pPr>
        <w:pStyle w:val="NoSpacing"/>
        <w:jc w:val="center"/>
        <w:rPr>
          <w:b/>
        </w:rPr>
      </w:pPr>
      <w:r w:rsidRPr="006A279B">
        <w:rPr>
          <w:b/>
        </w:rPr>
        <w:t>SUSUNAN ORGANISASI</w:t>
      </w:r>
    </w:p>
    <w:p w:rsidR="00CD4714" w:rsidRPr="006A279B" w:rsidRDefault="00CD4714" w:rsidP="00CD4714">
      <w:pPr>
        <w:pStyle w:val="NoSpacing"/>
        <w:jc w:val="center"/>
        <w:rPr>
          <w:b/>
        </w:rPr>
      </w:pPr>
      <w:r w:rsidRPr="006A279B">
        <w:rPr>
          <w:b/>
        </w:rPr>
        <w:t>PEJABAT PENGELOLA INFORMASI DAN DOKUMENTASI</w:t>
      </w:r>
    </w:p>
    <w:p w:rsidR="00CD4714" w:rsidRPr="002A181A" w:rsidRDefault="00CD4714" w:rsidP="00CD4714">
      <w:pPr>
        <w:pStyle w:val="NoSpacing"/>
        <w:jc w:val="center"/>
        <w:rPr>
          <w:b/>
          <w:lang w:val="en-US"/>
        </w:rPr>
      </w:pPr>
      <w:r>
        <w:rPr>
          <w:b/>
          <w:lang w:val="en-US"/>
        </w:rPr>
        <w:t>KEPALA SATUAN POLISI PAMONG PRAJA PROVINSI SULAWESI TENGAH</w:t>
      </w:r>
    </w:p>
    <w:p w:rsidR="00CD4714" w:rsidRPr="00F65F81" w:rsidRDefault="00CD4714" w:rsidP="00CD4714">
      <w:pPr>
        <w:pStyle w:val="NoSpacing"/>
        <w:rPr>
          <w:color w:val="FF0000"/>
        </w:rPr>
      </w:pPr>
    </w:p>
    <w:p w:rsidR="00CD4714" w:rsidRDefault="00CD4714" w:rsidP="00CD4714">
      <w:pPr>
        <w:pStyle w:val="NoSpacing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25"/>
        <w:gridCol w:w="293"/>
        <w:gridCol w:w="426"/>
        <w:gridCol w:w="4417"/>
      </w:tblGrid>
      <w:tr w:rsidR="00CD4714" w:rsidTr="00D65CF7">
        <w:tc>
          <w:tcPr>
            <w:tcW w:w="3925" w:type="dxa"/>
          </w:tcPr>
          <w:p w:rsidR="00CD4714" w:rsidRDefault="00CD4714" w:rsidP="00D65CF7">
            <w:pPr>
              <w:pStyle w:val="NoSpacing"/>
            </w:pPr>
            <w:r>
              <w:t>Pengarah/ Atasan PPID Perangkat Daerah</w:t>
            </w:r>
          </w:p>
        </w:tc>
        <w:tc>
          <w:tcPr>
            <w:tcW w:w="293" w:type="dxa"/>
          </w:tcPr>
          <w:p w:rsidR="00CD4714" w:rsidRDefault="00CD4714" w:rsidP="00D65CF7">
            <w:pPr>
              <w:pStyle w:val="NoSpacing"/>
            </w:pPr>
            <w:r>
              <w:t>:</w:t>
            </w:r>
          </w:p>
        </w:tc>
        <w:tc>
          <w:tcPr>
            <w:tcW w:w="4843" w:type="dxa"/>
            <w:gridSpan w:val="2"/>
          </w:tcPr>
          <w:p w:rsidR="00CD4714" w:rsidRDefault="00CD4714" w:rsidP="00D65CF7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Kepala Satuan Polisi Pamong Praja Provinsi</w:t>
            </w:r>
            <w:r w:rsidRPr="002A181A">
              <w:t xml:space="preserve"> </w:t>
            </w:r>
            <w:r>
              <w:rPr>
                <w:lang w:val="en-US"/>
              </w:rPr>
              <w:t xml:space="preserve">Sulawesi Tengah </w:t>
            </w:r>
          </w:p>
          <w:p w:rsidR="00CD4714" w:rsidRPr="00A96FDE" w:rsidRDefault="00CD4714" w:rsidP="00D65CF7">
            <w:pPr>
              <w:pStyle w:val="NoSpacing"/>
              <w:rPr>
                <w:lang w:val="en-US"/>
              </w:rPr>
            </w:pPr>
          </w:p>
        </w:tc>
      </w:tr>
      <w:tr w:rsidR="00CD4714" w:rsidTr="00D65CF7">
        <w:tc>
          <w:tcPr>
            <w:tcW w:w="3925" w:type="dxa"/>
          </w:tcPr>
          <w:p w:rsidR="00CD4714" w:rsidRDefault="00CD4714" w:rsidP="00D65CF7">
            <w:pPr>
              <w:pStyle w:val="NoSpacing"/>
              <w:rPr>
                <w:lang w:val="en-US"/>
              </w:rPr>
            </w:pPr>
            <w:r>
              <w:t>Pejabat Pengelola Informasi dan Dokumentasi</w:t>
            </w:r>
          </w:p>
          <w:p w:rsidR="00CD4714" w:rsidRPr="00A96FDE" w:rsidRDefault="00CD4714" w:rsidP="00D65CF7">
            <w:pPr>
              <w:pStyle w:val="NoSpacing"/>
              <w:rPr>
                <w:lang w:val="en-US"/>
              </w:rPr>
            </w:pPr>
          </w:p>
        </w:tc>
        <w:tc>
          <w:tcPr>
            <w:tcW w:w="293" w:type="dxa"/>
          </w:tcPr>
          <w:p w:rsidR="00CD4714" w:rsidRDefault="00CD4714" w:rsidP="00D65CF7">
            <w:pPr>
              <w:pStyle w:val="NoSpacing"/>
            </w:pPr>
            <w:r>
              <w:t>:</w:t>
            </w:r>
          </w:p>
        </w:tc>
        <w:tc>
          <w:tcPr>
            <w:tcW w:w="4843" w:type="dxa"/>
            <w:gridSpan w:val="2"/>
          </w:tcPr>
          <w:p w:rsidR="00CD4714" w:rsidRDefault="00CD4714" w:rsidP="00D65CF7">
            <w:pPr>
              <w:pStyle w:val="NoSpacing"/>
            </w:pPr>
            <w:r>
              <w:t>Sekretaris</w:t>
            </w:r>
            <w:r>
              <w:rPr>
                <w:lang w:val="en-US"/>
              </w:rPr>
              <w:t xml:space="preserve"> </w:t>
            </w:r>
          </w:p>
        </w:tc>
      </w:tr>
      <w:tr w:rsidR="00CD4714" w:rsidTr="00D65CF7">
        <w:tc>
          <w:tcPr>
            <w:tcW w:w="3925" w:type="dxa"/>
          </w:tcPr>
          <w:p w:rsidR="00CD4714" w:rsidRDefault="00CD4714" w:rsidP="00D65CF7">
            <w:pPr>
              <w:pStyle w:val="NoSpacing"/>
            </w:pPr>
            <w:r>
              <w:t xml:space="preserve">Sekretaris PPID </w:t>
            </w:r>
          </w:p>
        </w:tc>
        <w:tc>
          <w:tcPr>
            <w:tcW w:w="293" w:type="dxa"/>
          </w:tcPr>
          <w:p w:rsidR="00CD4714" w:rsidRDefault="00CD4714" w:rsidP="00D65CF7">
            <w:pPr>
              <w:pStyle w:val="NoSpacing"/>
            </w:pPr>
            <w:r>
              <w:t>:</w:t>
            </w:r>
          </w:p>
        </w:tc>
        <w:tc>
          <w:tcPr>
            <w:tcW w:w="4843" w:type="dxa"/>
            <w:gridSpan w:val="2"/>
          </w:tcPr>
          <w:p w:rsidR="00CD4714" w:rsidRDefault="00CD4714" w:rsidP="00D65CF7">
            <w:pPr>
              <w:pStyle w:val="NoSpacing"/>
              <w:rPr>
                <w:lang w:val="en-US"/>
              </w:rPr>
            </w:pPr>
            <w:r>
              <w:t>Kepala Sub Bagian Kepegawaian dan Umum</w:t>
            </w:r>
          </w:p>
          <w:p w:rsidR="00CD4714" w:rsidRPr="00FC1D13" w:rsidRDefault="00CD4714" w:rsidP="00D65CF7">
            <w:pPr>
              <w:pStyle w:val="NoSpacing"/>
              <w:rPr>
                <w:b/>
                <w:lang w:val="en-US"/>
              </w:rPr>
            </w:pPr>
          </w:p>
        </w:tc>
      </w:tr>
      <w:tr w:rsidR="00CD4714" w:rsidTr="00D65CF7">
        <w:tc>
          <w:tcPr>
            <w:tcW w:w="3925" w:type="dxa"/>
          </w:tcPr>
          <w:p w:rsidR="00CD4714" w:rsidRDefault="00CD4714" w:rsidP="00D65CF7">
            <w:pPr>
              <w:pStyle w:val="NoSpacing"/>
            </w:pPr>
            <w:r>
              <w:t>Bidang pengelolaan informasi</w:t>
            </w:r>
          </w:p>
        </w:tc>
        <w:tc>
          <w:tcPr>
            <w:tcW w:w="293" w:type="dxa"/>
          </w:tcPr>
          <w:p w:rsidR="00CD4714" w:rsidRPr="00845A3F" w:rsidRDefault="00CD4714" w:rsidP="00D65CF7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tc>
          <w:tcPr>
            <w:tcW w:w="426" w:type="dxa"/>
          </w:tcPr>
          <w:p w:rsidR="00CD4714" w:rsidRPr="00845A3F" w:rsidRDefault="00CD4714" w:rsidP="00D65CF7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417" w:type="dxa"/>
          </w:tcPr>
          <w:p w:rsidR="00CD4714" w:rsidRPr="00A96FDE" w:rsidRDefault="00CD4714" w:rsidP="00D65CF7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Kepala Bidang Ketentraman dan   Ketertiban Umum</w:t>
            </w:r>
            <w:r w:rsidRPr="002A181A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  </w:t>
            </w:r>
          </w:p>
        </w:tc>
      </w:tr>
      <w:tr w:rsidR="00CD4714" w:rsidTr="00D65CF7">
        <w:tc>
          <w:tcPr>
            <w:tcW w:w="3925" w:type="dxa"/>
          </w:tcPr>
          <w:p w:rsidR="00CD4714" w:rsidRDefault="00CD4714" w:rsidP="00D65CF7">
            <w:pPr>
              <w:pStyle w:val="NoSpacing"/>
            </w:pPr>
          </w:p>
        </w:tc>
        <w:tc>
          <w:tcPr>
            <w:tcW w:w="293" w:type="dxa"/>
          </w:tcPr>
          <w:p w:rsidR="00CD4714" w:rsidRDefault="00CD4714" w:rsidP="00D65CF7">
            <w:pPr>
              <w:pStyle w:val="NoSpacing"/>
            </w:pPr>
          </w:p>
        </w:tc>
        <w:tc>
          <w:tcPr>
            <w:tcW w:w="426" w:type="dxa"/>
          </w:tcPr>
          <w:p w:rsidR="00CD4714" w:rsidRDefault="00CD4714" w:rsidP="00D65CF7">
            <w:pPr>
              <w:pStyle w:val="NoSpacing"/>
            </w:pPr>
            <w:r>
              <w:t>2</w:t>
            </w:r>
          </w:p>
        </w:tc>
        <w:tc>
          <w:tcPr>
            <w:tcW w:w="4417" w:type="dxa"/>
          </w:tcPr>
          <w:p w:rsidR="00CD4714" w:rsidRPr="002A181A" w:rsidRDefault="00CD4714" w:rsidP="00D65CF7">
            <w:pPr>
              <w:pStyle w:val="NoSpacing"/>
              <w:rPr>
                <w:lang w:val="en-US"/>
              </w:rPr>
            </w:pPr>
            <w:r w:rsidRPr="002A181A">
              <w:rPr>
                <w:lang w:val="en-US"/>
              </w:rPr>
              <w:t>Kepala Bidang Penegakan Perda</w:t>
            </w:r>
          </w:p>
        </w:tc>
      </w:tr>
      <w:tr w:rsidR="00CD4714" w:rsidTr="00D65CF7">
        <w:tc>
          <w:tcPr>
            <w:tcW w:w="3925" w:type="dxa"/>
          </w:tcPr>
          <w:p w:rsidR="00CD4714" w:rsidRDefault="00CD4714" w:rsidP="00D65CF7">
            <w:pPr>
              <w:pStyle w:val="NoSpacing"/>
            </w:pPr>
          </w:p>
        </w:tc>
        <w:tc>
          <w:tcPr>
            <w:tcW w:w="293" w:type="dxa"/>
          </w:tcPr>
          <w:p w:rsidR="00CD4714" w:rsidRDefault="00CD4714" w:rsidP="00D65CF7">
            <w:pPr>
              <w:pStyle w:val="NoSpacing"/>
            </w:pPr>
          </w:p>
        </w:tc>
        <w:tc>
          <w:tcPr>
            <w:tcW w:w="426" w:type="dxa"/>
          </w:tcPr>
          <w:p w:rsidR="00CD4714" w:rsidRDefault="00CD4714" w:rsidP="00D65CF7">
            <w:pPr>
              <w:pStyle w:val="NoSpacing"/>
            </w:pPr>
            <w:r>
              <w:t>3</w:t>
            </w:r>
          </w:p>
        </w:tc>
        <w:tc>
          <w:tcPr>
            <w:tcW w:w="4417" w:type="dxa"/>
          </w:tcPr>
          <w:p w:rsidR="00CD4714" w:rsidRPr="00A96FDE" w:rsidRDefault="00CD4714" w:rsidP="00D65CF7">
            <w:pPr>
              <w:pStyle w:val="NoSpacing"/>
              <w:rPr>
                <w:lang w:val="en-US"/>
              </w:rPr>
            </w:pPr>
            <w:r w:rsidRPr="002A181A">
              <w:rPr>
                <w:lang w:val="en-US"/>
              </w:rPr>
              <w:t>Kepala Seksi OPSDAL</w:t>
            </w:r>
          </w:p>
        </w:tc>
      </w:tr>
      <w:tr w:rsidR="00CD4714" w:rsidTr="00D65CF7">
        <w:tc>
          <w:tcPr>
            <w:tcW w:w="3925" w:type="dxa"/>
          </w:tcPr>
          <w:p w:rsidR="00CD4714" w:rsidRDefault="00CD4714" w:rsidP="00D65CF7">
            <w:pPr>
              <w:pStyle w:val="NoSpacing"/>
            </w:pPr>
          </w:p>
        </w:tc>
        <w:tc>
          <w:tcPr>
            <w:tcW w:w="293" w:type="dxa"/>
          </w:tcPr>
          <w:p w:rsidR="00CD4714" w:rsidRDefault="00CD4714" w:rsidP="00D65CF7">
            <w:pPr>
              <w:pStyle w:val="NoSpacing"/>
            </w:pPr>
          </w:p>
        </w:tc>
        <w:tc>
          <w:tcPr>
            <w:tcW w:w="426" w:type="dxa"/>
          </w:tcPr>
          <w:p w:rsidR="00CD4714" w:rsidRDefault="00CD4714" w:rsidP="00D65CF7">
            <w:pPr>
              <w:pStyle w:val="NoSpacing"/>
            </w:pPr>
            <w:r>
              <w:t>4</w:t>
            </w:r>
          </w:p>
        </w:tc>
        <w:tc>
          <w:tcPr>
            <w:tcW w:w="4417" w:type="dxa"/>
          </w:tcPr>
          <w:p w:rsidR="00CD4714" w:rsidRPr="00A96FDE" w:rsidRDefault="00CD4714" w:rsidP="00D65CF7">
            <w:pPr>
              <w:pStyle w:val="NoSpacing"/>
              <w:rPr>
                <w:lang w:val="en-US"/>
              </w:rPr>
            </w:pPr>
            <w:r w:rsidRPr="002A181A">
              <w:t xml:space="preserve">Kepala Seksi </w:t>
            </w:r>
            <w:r w:rsidRPr="002A181A">
              <w:rPr>
                <w:lang w:val="en-US"/>
              </w:rPr>
              <w:t>Ketertiban Umum</w:t>
            </w:r>
          </w:p>
        </w:tc>
      </w:tr>
      <w:tr w:rsidR="00CD4714" w:rsidTr="00D65CF7">
        <w:tc>
          <w:tcPr>
            <w:tcW w:w="3925" w:type="dxa"/>
          </w:tcPr>
          <w:p w:rsidR="00CD4714" w:rsidRDefault="00CD4714" w:rsidP="00D65CF7">
            <w:pPr>
              <w:pStyle w:val="NoSpacing"/>
            </w:pPr>
          </w:p>
        </w:tc>
        <w:tc>
          <w:tcPr>
            <w:tcW w:w="293" w:type="dxa"/>
          </w:tcPr>
          <w:p w:rsidR="00CD4714" w:rsidRDefault="00CD4714" w:rsidP="00D65CF7">
            <w:pPr>
              <w:pStyle w:val="NoSpacing"/>
            </w:pPr>
          </w:p>
        </w:tc>
        <w:tc>
          <w:tcPr>
            <w:tcW w:w="426" w:type="dxa"/>
          </w:tcPr>
          <w:p w:rsidR="00CD4714" w:rsidRDefault="00CD4714" w:rsidP="00D65CF7">
            <w:pPr>
              <w:pStyle w:val="NoSpacing"/>
            </w:pPr>
            <w:r>
              <w:t>5</w:t>
            </w:r>
          </w:p>
        </w:tc>
        <w:tc>
          <w:tcPr>
            <w:tcW w:w="4417" w:type="dxa"/>
          </w:tcPr>
          <w:p w:rsidR="00CD4714" w:rsidRPr="00A96FDE" w:rsidRDefault="00CD4714" w:rsidP="00D65CF7">
            <w:pPr>
              <w:pStyle w:val="NoSpacing"/>
              <w:rPr>
                <w:lang w:val="en-US"/>
              </w:rPr>
            </w:pPr>
            <w:r w:rsidRPr="002A181A">
              <w:t>Kepala Seksi Pen</w:t>
            </w:r>
            <w:r w:rsidRPr="002A181A">
              <w:rPr>
                <w:lang w:val="en-US"/>
              </w:rPr>
              <w:t>egakan</w:t>
            </w:r>
          </w:p>
        </w:tc>
      </w:tr>
      <w:tr w:rsidR="00CD4714" w:rsidTr="00D65CF7">
        <w:tc>
          <w:tcPr>
            <w:tcW w:w="3925" w:type="dxa"/>
          </w:tcPr>
          <w:p w:rsidR="00CD4714" w:rsidRDefault="00CD4714" w:rsidP="00D65CF7">
            <w:pPr>
              <w:pStyle w:val="NoSpacing"/>
            </w:pPr>
          </w:p>
        </w:tc>
        <w:tc>
          <w:tcPr>
            <w:tcW w:w="293" w:type="dxa"/>
          </w:tcPr>
          <w:p w:rsidR="00CD4714" w:rsidRDefault="00CD4714" w:rsidP="00D65CF7">
            <w:pPr>
              <w:pStyle w:val="NoSpacing"/>
            </w:pPr>
          </w:p>
        </w:tc>
        <w:tc>
          <w:tcPr>
            <w:tcW w:w="426" w:type="dxa"/>
          </w:tcPr>
          <w:p w:rsidR="00CD4714" w:rsidRDefault="00CD4714" w:rsidP="00D65CF7">
            <w:pPr>
              <w:pStyle w:val="NoSpacing"/>
            </w:pPr>
            <w:r>
              <w:t>6</w:t>
            </w:r>
          </w:p>
        </w:tc>
        <w:tc>
          <w:tcPr>
            <w:tcW w:w="4417" w:type="dxa"/>
          </w:tcPr>
          <w:p w:rsidR="00CD4714" w:rsidRPr="002A181A" w:rsidRDefault="00CD4714" w:rsidP="00D65CF7">
            <w:pPr>
              <w:pStyle w:val="NoSpacing"/>
              <w:rPr>
                <w:lang w:val="en-US"/>
              </w:rPr>
            </w:pPr>
            <w:r w:rsidRPr="002A181A">
              <w:t xml:space="preserve">Kepala Seksi </w:t>
            </w:r>
            <w:r w:rsidRPr="002A181A">
              <w:rPr>
                <w:lang w:val="en-US"/>
              </w:rPr>
              <w:t>Hubungan Antar Lembaga</w:t>
            </w:r>
          </w:p>
        </w:tc>
      </w:tr>
      <w:tr w:rsidR="00CD4714" w:rsidTr="00D65CF7">
        <w:tc>
          <w:tcPr>
            <w:tcW w:w="3925" w:type="dxa"/>
          </w:tcPr>
          <w:p w:rsidR="00CD4714" w:rsidRDefault="00CD4714" w:rsidP="00D65CF7">
            <w:pPr>
              <w:pStyle w:val="NoSpacing"/>
            </w:pPr>
          </w:p>
        </w:tc>
        <w:tc>
          <w:tcPr>
            <w:tcW w:w="293" w:type="dxa"/>
          </w:tcPr>
          <w:p w:rsidR="00CD4714" w:rsidRDefault="00CD4714" w:rsidP="00D65CF7">
            <w:pPr>
              <w:pStyle w:val="NoSpacing"/>
            </w:pPr>
          </w:p>
        </w:tc>
        <w:tc>
          <w:tcPr>
            <w:tcW w:w="426" w:type="dxa"/>
          </w:tcPr>
          <w:p w:rsidR="00CD4714" w:rsidRDefault="00CD4714" w:rsidP="00D65CF7">
            <w:pPr>
              <w:pStyle w:val="NoSpacing"/>
            </w:pPr>
          </w:p>
        </w:tc>
        <w:tc>
          <w:tcPr>
            <w:tcW w:w="4417" w:type="dxa"/>
          </w:tcPr>
          <w:p w:rsidR="00CD4714" w:rsidRPr="00F65F81" w:rsidRDefault="00CD4714" w:rsidP="00D65CF7">
            <w:pPr>
              <w:pStyle w:val="NoSpacing"/>
              <w:rPr>
                <w:color w:val="FF0000"/>
              </w:rPr>
            </w:pPr>
          </w:p>
        </w:tc>
      </w:tr>
      <w:tr w:rsidR="00CD4714" w:rsidTr="00D65CF7">
        <w:trPr>
          <w:trHeight w:val="612"/>
        </w:trPr>
        <w:tc>
          <w:tcPr>
            <w:tcW w:w="3925" w:type="dxa"/>
          </w:tcPr>
          <w:p w:rsidR="00CD4714" w:rsidRDefault="00CD4714" w:rsidP="00D65CF7">
            <w:pPr>
              <w:pStyle w:val="NoSpacing"/>
            </w:pPr>
            <w:r>
              <w:t>Bidang pelayanan informasi</w:t>
            </w:r>
          </w:p>
        </w:tc>
        <w:tc>
          <w:tcPr>
            <w:tcW w:w="293" w:type="dxa"/>
          </w:tcPr>
          <w:p w:rsidR="00CD4714" w:rsidRPr="00F80C42" w:rsidRDefault="00CD4714" w:rsidP="00D65CF7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tc>
          <w:tcPr>
            <w:tcW w:w="426" w:type="dxa"/>
          </w:tcPr>
          <w:p w:rsidR="00CD4714" w:rsidRPr="00F80C42" w:rsidRDefault="00CD4714" w:rsidP="00D65CF7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417" w:type="dxa"/>
          </w:tcPr>
          <w:p w:rsidR="00CD4714" w:rsidRPr="00A96FDE" w:rsidRDefault="00CD4714" w:rsidP="00D65CF7">
            <w:pPr>
              <w:pStyle w:val="NoSpacing"/>
              <w:rPr>
                <w:color w:val="FF0000"/>
                <w:lang w:val="en-US"/>
              </w:rPr>
            </w:pPr>
            <w:r>
              <w:rPr>
                <w:lang w:val="en-US"/>
              </w:rPr>
              <w:t xml:space="preserve">Kepala Bidang Pembinaan Masyarakat </w:t>
            </w:r>
          </w:p>
        </w:tc>
      </w:tr>
      <w:tr w:rsidR="00CD4714" w:rsidTr="00D65CF7">
        <w:trPr>
          <w:trHeight w:val="612"/>
        </w:trPr>
        <w:tc>
          <w:tcPr>
            <w:tcW w:w="3925" w:type="dxa"/>
          </w:tcPr>
          <w:p w:rsidR="00CD4714" w:rsidRDefault="00CD4714" w:rsidP="00D65CF7">
            <w:pPr>
              <w:pStyle w:val="NoSpacing"/>
            </w:pPr>
          </w:p>
        </w:tc>
        <w:tc>
          <w:tcPr>
            <w:tcW w:w="293" w:type="dxa"/>
          </w:tcPr>
          <w:p w:rsidR="00CD4714" w:rsidRDefault="00CD4714" w:rsidP="00D65CF7">
            <w:pPr>
              <w:pStyle w:val="NoSpacing"/>
            </w:pPr>
          </w:p>
        </w:tc>
        <w:tc>
          <w:tcPr>
            <w:tcW w:w="426" w:type="dxa"/>
          </w:tcPr>
          <w:p w:rsidR="00CD4714" w:rsidRPr="00F80C42" w:rsidRDefault="00CD4714" w:rsidP="00D65CF7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417" w:type="dxa"/>
          </w:tcPr>
          <w:p w:rsidR="00CD4714" w:rsidRDefault="00CD4714" w:rsidP="00D65CF7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Kepala Bidang Satuan Perlindungan Masyarakat</w:t>
            </w:r>
          </w:p>
        </w:tc>
      </w:tr>
      <w:tr w:rsidR="00CD4714" w:rsidTr="00D65CF7">
        <w:tc>
          <w:tcPr>
            <w:tcW w:w="3925" w:type="dxa"/>
          </w:tcPr>
          <w:p w:rsidR="00CD4714" w:rsidRDefault="00CD4714" w:rsidP="00D65CF7">
            <w:pPr>
              <w:pStyle w:val="NoSpacing"/>
            </w:pPr>
          </w:p>
        </w:tc>
        <w:tc>
          <w:tcPr>
            <w:tcW w:w="293" w:type="dxa"/>
          </w:tcPr>
          <w:p w:rsidR="00CD4714" w:rsidRDefault="00CD4714" w:rsidP="00D65CF7">
            <w:pPr>
              <w:pStyle w:val="NoSpacing"/>
            </w:pPr>
          </w:p>
        </w:tc>
        <w:tc>
          <w:tcPr>
            <w:tcW w:w="426" w:type="dxa"/>
          </w:tcPr>
          <w:p w:rsidR="00CD4714" w:rsidRDefault="00CD4714" w:rsidP="00D65CF7">
            <w:pPr>
              <w:pStyle w:val="NoSpacing"/>
            </w:pPr>
            <w:r>
              <w:t>3</w:t>
            </w:r>
          </w:p>
        </w:tc>
        <w:tc>
          <w:tcPr>
            <w:tcW w:w="4417" w:type="dxa"/>
          </w:tcPr>
          <w:p w:rsidR="00CD4714" w:rsidRPr="00A96FDE" w:rsidRDefault="00CD4714" w:rsidP="00D65CF7">
            <w:pPr>
              <w:pStyle w:val="NoSpacing"/>
              <w:rPr>
                <w:lang w:val="en-US"/>
              </w:rPr>
            </w:pPr>
            <w:r w:rsidRPr="00E9153F">
              <w:rPr>
                <w:lang w:val="en-US"/>
              </w:rPr>
              <w:t>Kepala Seksi Bimbingan dan Penyeluhan</w:t>
            </w:r>
            <w:r w:rsidRPr="00E9153F">
              <w:t xml:space="preserve"> </w:t>
            </w:r>
          </w:p>
        </w:tc>
      </w:tr>
      <w:tr w:rsidR="00CD4714" w:rsidTr="00D65CF7">
        <w:tc>
          <w:tcPr>
            <w:tcW w:w="3925" w:type="dxa"/>
          </w:tcPr>
          <w:p w:rsidR="00CD4714" w:rsidRDefault="00CD4714" w:rsidP="00D65CF7">
            <w:pPr>
              <w:pStyle w:val="NoSpacing"/>
            </w:pPr>
          </w:p>
        </w:tc>
        <w:tc>
          <w:tcPr>
            <w:tcW w:w="293" w:type="dxa"/>
          </w:tcPr>
          <w:p w:rsidR="00CD4714" w:rsidRDefault="00CD4714" w:rsidP="00D65CF7">
            <w:pPr>
              <w:pStyle w:val="NoSpacing"/>
            </w:pPr>
          </w:p>
        </w:tc>
        <w:tc>
          <w:tcPr>
            <w:tcW w:w="426" w:type="dxa"/>
          </w:tcPr>
          <w:p w:rsidR="00CD4714" w:rsidRDefault="00CD4714" w:rsidP="00D65CF7">
            <w:pPr>
              <w:pStyle w:val="NoSpacing"/>
            </w:pPr>
            <w:r>
              <w:t>4</w:t>
            </w:r>
          </w:p>
        </w:tc>
        <w:tc>
          <w:tcPr>
            <w:tcW w:w="4417" w:type="dxa"/>
          </w:tcPr>
          <w:p w:rsidR="00CD4714" w:rsidRPr="00A96FDE" w:rsidRDefault="00CD4714" w:rsidP="00D65CF7">
            <w:pPr>
              <w:pStyle w:val="NoSpacing"/>
              <w:rPr>
                <w:lang w:val="en-US"/>
              </w:rPr>
            </w:pPr>
            <w:r w:rsidRPr="00E9153F">
              <w:t xml:space="preserve">Kepala Seksi </w:t>
            </w:r>
            <w:r w:rsidRPr="00E9153F">
              <w:rPr>
                <w:lang w:val="en-US"/>
              </w:rPr>
              <w:t>Kewaspadaan Dini</w:t>
            </w:r>
          </w:p>
        </w:tc>
      </w:tr>
      <w:tr w:rsidR="00CD4714" w:rsidTr="00D65CF7">
        <w:trPr>
          <w:trHeight w:val="519"/>
        </w:trPr>
        <w:tc>
          <w:tcPr>
            <w:tcW w:w="3925" w:type="dxa"/>
          </w:tcPr>
          <w:p w:rsidR="00CD4714" w:rsidRPr="002658A8" w:rsidRDefault="00CD4714" w:rsidP="00D65CF7">
            <w:pPr>
              <w:rPr>
                <w:lang w:val="en-US"/>
              </w:rPr>
            </w:pPr>
          </w:p>
        </w:tc>
        <w:tc>
          <w:tcPr>
            <w:tcW w:w="293" w:type="dxa"/>
          </w:tcPr>
          <w:p w:rsidR="00CD4714" w:rsidRDefault="00CD4714" w:rsidP="00D65CF7">
            <w:pPr>
              <w:pStyle w:val="NoSpacing"/>
            </w:pPr>
          </w:p>
        </w:tc>
        <w:tc>
          <w:tcPr>
            <w:tcW w:w="426" w:type="dxa"/>
          </w:tcPr>
          <w:p w:rsidR="00CD4714" w:rsidRDefault="00CD4714" w:rsidP="00D65CF7">
            <w:pPr>
              <w:pStyle w:val="NoSpacing"/>
              <w:rPr>
                <w:lang w:val="en-US"/>
              </w:rPr>
            </w:pPr>
            <w:r>
              <w:t>5</w:t>
            </w:r>
          </w:p>
          <w:p w:rsidR="00CD4714" w:rsidRPr="007D4367" w:rsidRDefault="00CD4714" w:rsidP="00D65CF7">
            <w:pPr>
              <w:pStyle w:val="NoSpacing"/>
              <w:rPr>
                <w:lang w:val="en-US"/>
              </w:rPr>
            </w:pPr>
          </w:p>
        </w:tc>
        <w:tc>
          <w:tcPr>
            <w:tcW w:w="4417" w:type="dxa"/>
          </w:tcPr>
          <w:p w:rsidR="00CD4714" w:rsidRPr="00F80C42" w:rsidRDefault="00CD4714" w:rsidP="00D65CF7">
            <w:pPr>
              <w:pStyle w:val="NoSpacing"/>
              <w:rPr>
                <w:b/>
              </w:rPr>
            </w:pPr>
            <w:r w:rsidRPr="00E9153F">
              <w:t>Kepala Seksi</w:t>
            </w:r>
            <w:r>
              <w:rPr>
                <w:lang w:val="en-US"/>
              </w:rPr>
              <w:t xml:space="preserve"> Pelatihan dan Mobilisasi</w:t>
            </w:r>
          </w:p>
        </w:tc>
      </w:tr>
      <w:tr w:rsidR="00CD4714" w:rsidTr="00D65CF7">
        <w:tc>
          <w:tcPr>
            <w:tcW w:w="3925" w:type="dxa"/>
          </w:tcPr>
          <w:p w:rsidR="00CD4714" w:rsidRDefault="00CD4714" w:rsidP="00D65CF7">
            <w:pPr>
              <w:pStyle w:val="NoSpacing"/>
            </w:pPr>
          </w:p>
        </w:tc>
        <w:tc>
          <w:tcPr>
            <w:tcW w:w="293" w:type="dxa"/>
          </w:tcPr>
          <w:p w:rsidR="00CD4714" w:rsidRDefault="00CD4714" w:rsidP="00D65CF7">
            <w:pPr>
              <w:pStyle w:val="NoSpacing"/>
            </w:pPr>
          </w:p>
        </w:tc>
        <w:tc>
          <w:tcPr>
            <w:tcW w:w="426" w:type="dxa"/>
          </w:tcPr>
          <w:p w:rsidR="00CD4714" w:rsidRPr="00F80C42" w:rsidRDefault="00CD4714" w:rsidP="00D65CF7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417" w:type="dxa"/>
          </w:tcPr>
          <w:p w:rsidR="00CD4714" w:rsidRPr="002658A8" w:rsidRDefault="00CD4714" w:rsidP="00D65CF7">
            <w:pPr>
              <w:pStyle w:val="NoSpacing"/>
              <w:rPr>
                <w:lang w:val="en-US"/>
              </w:rPr>
            </w:pPr>
            <w:r w:rsidRPr="00E9153F">
              <w:rPr>
                <w:lang w:val="en-US"/>
              </w:rPr>
              <w:t>Kepala Seksi Data dan Informasi</w:t>
            </w:r>
          </w:p>
        </w:tc>
      </w:tr>
      <w:tr w:rsidR="00CD4714" w:rsidTr="00D65CF7">
        <w:tc>
          <w:tcPr>
            <w:tcW w:w="3925" w:type="dxa"/>
          </w:tcPr>
          <w:p w:rsidR="00CD4714" w:rsidRDefault="00CD4714" w:rsidP="00D65CF7">
            <w:pPr>
              <w:pStyle w:val="NoSpacing"/>
            </w:pPr>
          </w:p>
        </w:tc>
        <w:tc>
          <w:tcPr>
            <w:tcW w:w="293" w:type="dxa"/>
          </w:tcPr>
          <w:p w:rsidR="00CD4714" w:rsidRDefault="00CD4714" w:rsidP="00D65CF7">
            <w:pPr>
              <w:pStyle w:val="NoSpacing"/>
            </w:pPr>
          </w:p>
        </w:tc>
        <w:tc>
          <w:tcPr>
            <w:tcW w:w="426" w:type="dxa"/>
          </w:tcPr>
          <w:p w:rsidR="00CD4714" w:rsidRDefault="00CD4714" w:rsidP="00D65CF7">
            <w:pPr>
              <w:pStyle w:val="NoSpacing"/>
              <w:rPr>
                <w:lang w:val="en-US"/>
              </w:rPr>
            </w:pPr>
          </w:p>
        </w:tc>
        <w:tc>
          <w:tcPr>
            <w:tcW w:w="4417" w:type="dxa"/>
          </w:tcPr>
          <w:p w:rsidR="00CD4714" w:rsidRPr="00E9153F" w:rsidRDefault="00CD4714" w:rsidP="00D65CF7">
            <w:pPr>
              <w:pStyle w:val="NoSpacing"/>
              <w:rPr>
                <w:lang w:val="en-US"/>
              </w:rPr>
            </w:pPr>
          </w:p>
        </w:tc>
      </w:tr>
      <w:tr w:rsidR="00CD4714" w:rsidTr="00D65CF7">
        <w:tc>
          <w:tcPr>
            <w:tcW w:w="3925" w:type="dxa"/>
          </w:tcPr>
          <w:p w:rsidR="00CD4714" w:rsidRDefault="00CD4714" w:rsidP="00D65CF7">
            <w:pPr>
              <w:pStyle w:val="NoSpacing"/>
            </w:pPr>
            <w:r>
              <w:t>Bidang dokumentasi dan arsip</w:t>
            </w:r>
          </w:p>
        </w:tc>
        <w:tc>
          <w:tcPr>
            <w:tcW w:w="293" w:type="dxa"/>
          </w:tcPr>
          <w:p w:rsidR="00CD4714" w:rsidRPr="00F80C42" w:rsidRDefault="00CD4714" w:rsidP="00D65CF7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tc>
          <w:tcPr>
            <w:tcW w:w="426" w:type="dxa"/>
          </w:tcPr>
          <w:p w:rsidR="00CD4714" w:rsidRPr="00F80C42" w:rsidRDefault="00CD4714" w:rsidP="00D65CF7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417" w:type="dxa"/>
          </w:tcPr>
          <w:p w:rsidR="00CD4714" w:rsidRPr="00A96FDE" w:rsidRDefault="00CD4714" w:rsidP="00D65CF7">
            <w:pPr>
              <w:pStyle w:val="NoSpacing"/>
              <w:rPr>
                <w:lang w:val="en-US"/>
              </w:rPr>
            </w:pPr>
            <w:r w:rsidRPr="00E9153F">
              <w:t xml:space="preserve">Kepala </w:t>
            </w:r>
            <w:r w:rsidRPr="00E9153F">
              <w:rPr>
                <w:lang w:val="en-US"/>
              </w:rPr>
              <w:t>Bidang Pemadam Kebakaran dan Penyelamatan</w:t>
            </w:r>
          </w:p>
        </w:tc>
      </w:tr>
      <w:tr w:rsidR="00CD4714" w:rsidTr="00D65CF7">
        <w:tc>
          <w:tcPr>
            <w:tcW w:w="3925" w:type="dxa"/>
          </w:tcPr>
          <w:p w:rsidR="00CD4714" w:rsidRDefault="00CD4714" w:rsidP="00D65CF7">
            <w:pPr>
              <w:pStyle w:val="NoSpacing"/>
            </w:pPr>
          </w:p>
        </w:tc>
        <w:tc>
          <w:tcPr>
            <w:tcW w:w="293" w:type="dxa"/>
          </w:tcPr>
          <w:p w:rsidR="00CD4714" w:rsidRDefault="00CD4714" w:rsidP="00D65CF7">
            <w:pPr>
              <w:pStyle w:val="NoSpacing"/>
            </w:pPr>
          </w:p>
        </w:tc>
        <w:tc>
          <w:tcPr>
            <w:tcW w:w="426" w:type="dxa"/>
          </w:tcPr>
          <w:p w:rsidR="00CD4714" w:rsidRPr="00F80C42" w:rsidRDefault="00CD4714" w:rsidP="00D65CF7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417" w:type="dxa"/>
          </w:tcPr>
          <w:p w:rsidR="00CD4714" w:rsidRPr="00A96FDE" w:rsidRDefault="00CD4714" w:rsidP="00D65CF7">
            <w:pPr>
              <w:pStyle w:val="NoSpacing"/>
              <w:rPr>
                <w:lang w:val="en-US"/>
              </w:rPr>
            </w:pPr>
            <w:r w:rsidRPr="00E9153F">
              <w:t xml:space="preserve">Kepala Seksi </w:t>
            </w:r>
            <w:r>
              <w:rPr>
                <w:lang w:val="en-US"/>
              </w:rPr>
              <w:t>Penyelamatan</w:t>
            </w:r>
          </w:p>
        </w:tc>
      </w:tr>
      <w:tr w:rsidR="00CD4714" w:rsidTr="00D65CF7">
        <w:tc>
          <w:tcPr>
            <w:tcW w:w="3925" w:type="dxa"/>
          </w:tcPr>
          <w:p w:rsidR="00CD4714" w:rsidRDefault="00CD4714" w:rsidP="00D65CF7">
            <w:pPr>
              <w:pStyle w:val="NoSpacing"/>
            </w:pPr>
          </w:p>
        </w:tc>
        <w:tc>
          <w:tcPr>
            <w:tcW w:w="293" w:type="dxa"/>
          </w:tcPr>
          <w:p w:rsidR="00CD4714" w:rsidRDefault="00CD4714" w:rsidP="00D65CF7">
            <w:pPr>
              <w:pStyle w:val="NoSpacing"/>
            </w:pPr>
          </w:p>
        </w:tc>
        <w:tc>
          <w:tcPr>
            <w:tcW w:w="426" w:type="dxa"/>
          </w:tcPr>
          <w:p w:rsidR="00CD4714" w:rsidRPr="00F80C42" w:rsidRDefault="00CD4714" w:rsidP="00D65CF7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  <w:p w:rsidR="00CD4714" w:rsidRDefault="00CD4714" w:rsidP="00D65CF7">
            <w:pPr>
              <w:pStyle w:val="NoSpacing"/>
              <w:rPr>
                <w:lang w:val="en-US"/>
              </w:rPr>
            </w:pPr>
          </w:p>
          <w:p w:rsidR="00CD4714" w:rsidRDefault="00CD4714" w:rsidP="00D65CF7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  <w:p w:rsidR="00CD4714" w:rsidRPr="00E9153F" w:rsidRDefault="00CD4714" w:rsidP="00D65CF7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 xml:space="preserve">5  </w:t>
            </w:r>
          </w:p>
        </w:tc>
        <w:tc>
          <w:tcPr>
            <w:tcW w:w="4417" w:type="dxa"/>
          </w:tcPr>
          <w:p w:rsidR="00CD4714" w:rsidRPr="00A96FDE" w:rsidRDefault="00CD4714" w:rsidP="00D65CF7">
            <w:pPr>
              <w:pStyle w:val="NoSpacing"/>
              <w:rPr>
                <w:b/>
                <w:lang w:val="en-US"/>
              </w:rPr>
            </w:pPr>
            <w:r w:rsidRPr="00E9153F">
              <w:t>Kepala Sub Bagian Keuangan dan Asset</w:t>
            </w:r>
          </w:p>
          <w:p w:rsidR="00CD4714" w:rsidRPr="00E9153F" w:rsidRDefault="00CD4714" w:rsidP="00D65CF7">
            <w:pPr>
              <w:pStyle w:val="NoSpacing"/>
              <w:rPr>
                <w:lang w:val="en-US"/>
              </w:rPr>
            </w:pPr>
            <w:r w:rsidRPr="00E9153F">
              <w:rPr>
                <w:lang w:val="en-US"/>
              </w:rPr>
              <w:t>Kepala Sub Bagian Program</w:t>
            </w:r>
          </w:p>
          <w:p w:rsidR="00CD4714" w:rsidRPr="00E9153F" w:rsidRDefault="00CD4714" w:rsidP="00D65CF7">
            <w:pPr>
              <w:pStyle w:val="NoSpacing"/>
              <w:rPr>
                <w:lang w:val="en-US"/>
              </w:rPr>
            </w:pPr>
            <w:r w:rsidRPr="00E9153F">
              <w:rPr>
                <w:lang w:val="en-US"/>
              </w:rPr>
              <w:t>Staff PPID</w:t>
            </w:r>
          </w:p>
          <w:p w:rsidR="00CD4714" w:rsidRDefault="00CD4714" w:rsidP="00CD4714">
            <w:pPr>
              <w:pStyle w:val="NoSpacing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Rifaldi, S.H</w:t>
            </w:r>
          </w:p>
          <w:p w:rsidR="00CD4714" w:rsidRPr="00814CC5" w:rsidRDefault="00CD4714" w:rsidP="00814CC5">
            <w:pPr>
              <w:pStyle w:val="NoSpacing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 xml:space="preserve">Andi Raflin </w:t>
            </w:r>
            <w:bookmarkStart w:id="0" w:name="_GoBack"/>
            <w:bookmarkEnd w:id="0"/>
          </w:p>
        </w:tc>
      </w:tr>
      <w:tr w:rsidR="00CD4714" w:rsidTr="00D65CF7">
        <w:tc>
          <w:tcPr>
            <w:tcW w:w="3925" w:type="dxa"/>
          </w:tcPr>
          <w:p w:rsidR="00CD4714" w:rsidRDefault="00CD4714" w:rsidP="00D65CF7">
            <w:pPr>
              <w:pStyle w:val="NoSpacing"/>
            </w:pPr>
          </w:p>
        </w:tc>
        <w:tc>
          <w:tcPr>
            <w:tcW w:w="293" w:type="dxa"/>
          </w:tcPr>
          <w:p w:rsidR="00CD4714" w:rsidRDefault="00CD4714" w:rsidP="00D65CF7">
            <w:pPr>
              <w:pStyle w:val="NoSpacing"/>
            </w:pPr>
          </w:p>
        </w:tc>
        <w:tc>
          <w:tcPr>
            <w:tcW w:w="426" w:type="dxa"/>
          </w:tcPr>
          <w:p w:rsidR="00CD4714" w:rsidRPr="00E9153F" w:rsidRDefault="00CD4714" w:rsidP="00D65CF7">
            <w:pPr>
              <w:pStyle w:val="NoSpacing"/>
              <w:rPr>
                <w:lang w:val="en-US"/>
              </w:rPr>
            </w:pPr>
          </w:p>
        </w:tc>
        <w:tc>
          <w:tcPr>
            <w:tcW w:w="4417" w:type="dxa"/>
          </w:tcPr>
          <w:p w:rsidR="00CD4714" w:rsidRDefault="00CD4714" w:rsidP="00D65CF7">
            <w:pPr>
              <w:pStyle w:val="NoSpacing"/>
            </w:pPr>
          </w:p>
        </w:tc>
      </w:tr>
    </w:tbl>
    <w:p w:rsidR="00CD4714" w:rsidRPr="002658A8" w:rsidRDefault="00CD4714" w:rsidP="00CD4714">
      <w:pPr>
        <w:pStyle w:val="NoSpacing"/>
        <w:rPr>
          <w:b/>
          <w:lang w:val="en-US"/>
        </w:rPr>
      </w:pPr>
    </w:p>
    <w:p w:rsidR="00CD4714" w:rsidRPr="00945A38" w:rsidRDefault="00CD4714" w:rsidP="00CD4714">
      <w:pPr>
        <w:pStyle w:val="NoSpacing"/>
        <w:ind w:left="3240"/>
        <w:jc w:val="center"/>
        <w:rPr>
          <w:b/>
          <w:szCs w:val="24"/>
        </w:rPr>
      </w:pPr>
      <w:r w:rsidRPr="00945A38">
        <w:rPr>
          <w:b/>
          <w:szCs w:val="24"/>
          <w:lang w:val="en-US"/>
        </w:rPr>
        <w:t>KEPALA SATUAN POLISI PAMONG PRAJA</w:t>
      </w:r>
      <w:r w:rsidRPr="00945A38">
        <w:rPr>
          <w:b/>
          <w:szCs w:val="24"/>
        </w:rPr>
        <w:t xml:space="preserve"> PROVINSI SULAWESI TENGAH,</w:t>
      </w:r>
    </w:p>
    <w:p w:rsidR="00CD4714" w:rsidRPr="00945A38" w:rsidRDefault="00CD4714" w:rsidP="00CD4714">
      <w:pPr>
        <w:pStyle w:val="NoSpacing"/>
        <w:ind w:left="3240"/>
        <w:jc w:val="center"/>
        <w:rPr>
          <w:b/>
          <w:szCs w:val="24"/>
        </w:rPr>
      </w:pPr>
    </w:p>
    <w:p w:rsidR="00CD4714" w:rsidRPr="00945A38" w:rsidRDefault="00CD4714" w:rsidP="00CD4714">
      <w:pPr>
        <w:pStyle w:val="NoSpacing"/>
        <w:rPr>
          <w:szCs w:val="24"/>
        </w:rPr>
      </w:pPr>
    </w:p>
    <w:p w:rsidR="00CD4714" w:rsidRPr="00945A38" w:rsidRDefault="00CD4714" w:rsidP="00CD4714">
      <w:pPr>
        <w:pStyle w:val="NoSpacing"/>
        <w:ind w:left="3240"/>
        <w:jc w:val="center"/>
        <w:rPr>
          <w:b/>
          <w:szCs w:val="24"/>
        </w:rPr>
      </w:pPr>
    </w:p>
    <w:p w:rsidR="00CD4714" w:rsidRPr="00945A38" w:rsidRDefault="00CD4714" w:rsidP="00CD4714">
      <w:pPr>
        <w:pStyle w:val="NoSpacing"/>
        <w:ind w:left="3240"/>
        <w:jc w:val="center"/>
        <w:rPr>
          <w:b/>
          <w:szCs w:val="24"/>
          <w:u w:val="single"/>
        </w:rPr>
      </w:pPr>
      <w:r>
        <w:rPr>
          <w:b/>
          <w:szCs w:val="24"/>
          <w:u w:val="single"/>
          <w:lang w:val="en-US"/>
        </w:rPr>
        <w:t>Drs. MOHAMMAD NIZAM</w:t>
      </w:r>
      <w:r>
        <w:rPr>
          <w:b/>
          <w:szCs w:val="24"/>
          <w:u w:val="single"/>
        </w:rPr>
        <w:t>, M.</w:t>
      </w:r>
      <w:r>
        <w:rPr>
          <w:b/>
          <w:szCs w:val="24"/>
          <w:u w:val="single"/>
          <w:lang w:val="en-US"/>
        </w:rPr>
        <w:t>H</w:t>
      </w:r>
      <w:r w:rsidRPr="00945A38">
        <w:rPr>
          <w:b/>
          <w:szCs w:val="24"/>
          <w:u w:val="single"/>
        </w:rPr>
        <w:t>.</w:t>
      </w:r>
    </w:p>
    <w:p w:rsidR="00CD4714" w:rsidRPr="00945A38" w:rsidRDefault="00CD4714" w:rsidP="00CD4714">
      <w:pPr>
        <w:pStyle w:val="NoSpacing"/>
        <w:ind w:left="3240"/>
        <w:jc w:val="center"/>
        <w:rPr>
          <w:b/>
          <w:szCs w:val="24"/>
          <w:lang w:val="en-US"/>
        </w:rPr>
      </w:pPr>
      <w:r w:rsidRPr="00945A38">
        <w:rPr>
          <w:b/>
          <w:szCs w:val="24"/>
        </w:rPr>
        <w:t>Pembina Utama M</w:t>
      </w:r>
      <w:r>
        <w:rPr>
          <w:b/>
          <w:szCs w:val="24"/>
          <w:lang w:val="en-US"/>
        </w:rPr>
        <w:t>adya</w:t>
      </w:r>
    </w:p>
    <w:p w:rsidR="00CD4714" w:rsidRPr="00945A38" w:rsidRDefault="00CD4714" w:rsidP="00CD4714">
      <w:pPr>
        <w:pStyle w:val="NoSpacing"/>
        <w:ind w:left="3240"/>
        <w:jc w:val="center"/>
        <w:rPr>
          <w:b/>
          <w:szCs w:val="24"/>
          <w:lang w:val="en-US"/>
        </w:rPr>
      </w:pPr>
      <w:r w:rsidRPr="00945A38">
        <w:rPr>
          <w:b/>
          <w:szCs w:val="24"/>
        </w:rPr>
        <w:t>NIP. 196</w:t>
      </w:r>
      <w:r>
        <w:rPr>
          <w:b/>
          <w:szCs w:val="24"/>
          <w:lang w:val="en-US"/>
        </w:rPr>
        <w:t>50607 199103 1 016</w:t>
      </w:r>
    </w:p>
    <w:p w:rsidR="00CD4714" w:rsidRDefault="00CD4714" w:rsidP="00CD4714">
      <w:pPr>
        <w:pStyle w:val="NoSpacing"/>
        <w:jc w:val="center"/>
        <w:rPr>
          <w:b/>
          <w:lang w:val="en-US"/>
        </w:rPr>
      </w:pPr>
    </w:p>
    <w:p w:rsidR="00CD4714" w:rsidRDefault="00CD4714" w:rsidP="00CD4714">
      <w:pPr>
        <w:pStyle w:val="NoSpacing"/>
        <w:jc w:val="center"/>
        <w:rPr>
          <w:b/>
          <w:lang w:val="en-US"/>
        </w:rPr>
      </w:pPr>
    </w:p>
    <w:p w:rsidR="00CD4714" w:rsidRDefault="00CD4714" w:rsidP="00CD4714">
      <w:pPr>
        <w:pStyle w:val="NoSpacing"/>
        <w:jc w:val="center"/>
        <w:rPr>
          <w:b/>
          <w:lang w:val="en-US"/>
        </w:rPr>
      </w:pPr>
    </w:p>
    <w:p w:rsidR="00CD4714" w:rsidRDefault="00CD4714" w:rsidP="00CD4714">
      <w:pPr>
        <w:pStyle w:val="NoSpacing"/>
        <w:jc w:val="center"/>
        <w:rPr>
          <w:b/>
          <w:lang w:val="en-US"/>
        </w:rPr>
      </w:pPr>
    </w:p>
    <w:p w:rsidR="00CD4714" w:rsidRDefault="00CD4714" w:rsidP="00CD4714">
      <w:pPr>
        <w:pStyle w:val="NoSpacing"/>
        <w:jc w:val="center"/>
        <w:rPr>
          <w:b/>
          <w:lang w:val="en-US"/>
        </w:rPr>
      </w:pPr>
    </w:p>
    <w:p w:rsidR="00CD4714" w:rsidRDefault="00CD4714" w:rsidP="00CD4714">
      <w:pPr>
        <w:pStyle w:val="NoSpacing"/>
        <w:jc w:val="center"/>
        <w:rPr>
          <w:b/>
          <w:lang w:val="en-US"/>
        </w:rPr>
      </w:pPr>
    </w:p>
    <w:p w:rsidR="00CD4714" w:rsidRDefault="00CD4714" w:rsidP="00CD4714">
      <w:pPr>
        <w:pStyle w:val="NoSpacing"/>
        <w:jc w:val="center"/>
        <w:rPr>
          <w:b/>
        </w:rPr>
      </w:pPr>
      <w:r w:rsidRPr="006A279B">
        <w:rPr>
          <w:b/>
        </w:rPr>
        <w:lastRenderedPageBreak/>
        <w:t xml:space="preserve">LAMPIRAN </w:t>
      </w:r>
      <w:r>
        <w:rPr>
          <w:b/>
        </w:rPr>
        <w:t>II</w:t>
      </w:r>
    </w:p>
    <w:p w:rsidR="00CD4714" w:rsidRPr="00945A38" w:rsidRDefault="00CD4714" w:rsidP="00CD4714">
      <w:pPr>
        <w:pStyle w:val="NoSpacing"/>
        <w:jc w:val="center"/>
        <w:rPr>
          <w:b/>
        </w:rPr>
      </w:pPr>
      <w:r w:rsidRPr="00945A38">
        <w:rPr>
          <w:b/>
        </w:rPr>
        <w:t xml:space="preserve">KEPUTUSAN KEPALA </w:t>
      </w:r>
      <w:r w:rsidRPr="00945A38">
        <w:rPr>
          <w:b/>
          <w:lang w:val="en-US"/>
        </w:rPr>
        <w:t xml:space="preserve">SATUAN POLISI PAMONG PRAJA </w:t>
      </w:r>
      <w:r w:rsidRPr="00945A38">
        <w:rPr>
          <w:b/>
        </w:rPr>
        <w:t>PROVINSI</w:t>
      </w:r>
    </w:p>
    <w:p w:rsidR="00CD4714" w:rsidRDefault="00CD4714" w:rsidP="00CD4714">
      <w:pPr>
        <w:pStyle w:val="NoSpacing"/>
        <w:tabs>
          <w:tab w:val="left" w:pos="3402"/>
        </w:tabs>
        <w:ind w:left="2268"/>
        <w:rPr>
          <w:b/>
        </w:rPr>
      </w:pPr>
      <w:r>
        <w:rPr>
          <w:b/>
        </w:rPr>
        <w:t>Nomor</w:t>
      </w:r>
      <w:r>
        <w:rPr>
          <w:b/>
        </w:rPr>
        <w:tab/>
        <w:t>:</w:t>
      </w:r>
    </w:p>
    <w:p w:rsidR="00CD4714" w:rsidRDefault="00CD4714" w:rsidP="00CD4714">
      <w:pPr>
        <w:pStyle w:val="NoSpacing"/>
        <w:tabs>
          <w:tab w:val="left" w:pos="3402"/>
        </w:tabs>
        <w:ind w:left="2268"/>
        <w:rPr>
          <w:b/>
        </w:rPr>
      </w:pPr>
      <w:r>
        <w:rPr>
          <w:b/>
        </w:rPr>
        <w:t xml:space="preserve">Tanggal </w:t>
      </w:r>
      <w:r>
        <w:rPr>
          <w:b/>
        </w:rPr>
        <w:tab/>
        <w:t>:</w:t>
      </w:r>
    </w:p>
    <w:p w:rsidR="00CD4714" w:rsidRPr="00CD4714" w:rsidRDefault="00CD4714" w:rsidP="00CD4714">
      <w:pPr>
        <w:pStyle w:val="NoSpacing"/>
        <w:rPr>
          <w:lang w:val="en-US"/>
        </w:rPr>
      </w:pPr>
    </w:p>
    <w:p w:rsidR="00CD4714" w:rsidRDefault="00CD4714" w:rsidP="00CD4714">
      <w:pPr>
        <w:pStyle w:val="NoSpacing"/>
        <w:jc w:val="center"/>
        <w:rPr>
          <w:b/>
        </w:rPr>
      </w:pPr>
      <w:r>
        <w:rPr>
          <w:b/>
        </w:rPr>
        <w:t xml:space="preserve">URAIAN </w:t>
      </w:r>
      <w:r w:rsidRPr="007A2763">
        <w:rPr>
          <w:b/>
        </w:rPr>
        <w:t xml:space="preserve"> TUGAS</w:t>
      </w:r>
    </w:p>
    <w:p w:rsidR="00CD4714" w:rsidRDefault="00CD4714" w:rsidP="00CD4714">
      <w:pPr>
        <w:pStyle w:val="NoSpacing"/>
        <w:jc w:val="center"/>
        <w:rPr>
          <w:b/>
        </w:rPr>
      </w:pPr>
      <w:r>
        <w:rPr>
          <w:b/>
        </w:rPr>
        <w:t>PEJABAT PENGELOLA INFORMASI DAN DOKUMENTASI</w:t>
      </w:r>
      <w:r w:rsidRPr="00217021">
        <w:rPr>
          <w:b/>
          <w:lang w:val="en-US"/>
        </w:rPr>
        <w:t xml:space="preserve"> </w:t>
      </w:r>
    </w:p>
    <w:p w:rsidR="00CD4714" w:rsidRPr="007A2763" w:rsidRDefault="00CD4714" w:rsidP="00CD4714">
      <w:pPr>
        <w:pStyle w:val="NoSpacing"/>
        <w:jc w:val="center"/>
        <w:rPr>
          <w:b/>
        </w:rPr>
      </w:pPr>
      <w:r w:rsidRPr="00945A38">
        <w:rPr>
          <w:b/>
          <w:lang w:val="en-US"/>
        </w:rPr>
        <w:t xml:space="preserve">SATUAN POLISI PAMONG PRAJA </w:t>
      </w:r>
      <w:r w:rsidRPr="00945A38">
        <w:rPr>
          <w:b/>
        </w:rPr>
        <w:t>PROVINSI</w:t>
      </w:r>
    </w:p>
    <w:p w:rsidR="00CD4714" w:rsidRDefault="00CD4714" w:rsidP="00CD4714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8"/>
        <w:gridCol w:w="356"/>
        <w:gridCol w:w="418"/>
        <w:gridCol w:w="4779"/>
      </w:tblGrid>
      <w:tr w:rsidR="00CD4714" w:rsidRPr="00220E53" w:rsidTr="00D65CF7">
        <w:trPr>
          <w:trHeight w:val="834"/>
        </w:trPr>
        <w:tc>
          <w:tcPr>
            <w:tcW w:w="3864" w:type="dxa"/>
            <w:gridSpan w:val="2"/>
            <w:tcBorders>
              <w:bottom w:val="single" w:sz="4" w:space="0" w:color="auto"/>
            </w:tcBorders>
            <w:vAlign w:val="center"/>
          </w:tcPr>
          <w:p w:rsidR="00CD4714" w:rsidRDefault="00CD4714" w:rsidP="00D65CF7">
            <w:pPr>
              <w:pStyle w:val="NoSpacing"/>
              <w:jc w:val="center"/>
              <w:rPr>
                <w:b/>
              </w:rPr>
            </w:pPr>
            <w:r w:rsidRPr="00220E53">
              <w:rPr>
                <w:b/>
              </w:rPr>
              <w:t>JABATAN DALAM</w:t>
            </w:r>
          </w:p>
          <w:p w:rsidR="00CD4714" w:rsidRPr="00220E53" w:rsidRDefault="00CD4714" w:rsidP="00D65CF7">
            <w:pPr>
              <w:pStyle w:val="NoSpacing"/>
              <w:jc w:val="center"/>
              <w:rPr>
                <w:b/>
              </w:rPr>
            </w:pPr>
            <w:r w:rsidRPr="00220E53">
              <w:rPr>
                <w:b/>
              </w:rPr>
              <w:t>PPID PERANGKAT DAERAH</w:t>
            </w:r>
          </w:p>
        </w:tc>
        <w:tc>
          <w:tcPr>
            <w:tcW w:w="5197" w:type="dxa"/>
            <w:gridSpan w:val="2"/>
            <w:vAlign w:val="center"/>
          </w:tcPr>
          <w:p w:rsidR="00CD4714" w:rsidRPr="00220E53" w:rsidRDefault="00CD4714" w:rsidP="00D65CF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URAIAN</w:t>
            </w:r>
            <w:r w:rsidRPr="00220E53">
              <w:rPr>
                <w:b/>
              </w:rPr>
              <w:t xml:space="preserve"> TUGAS</w:t>
            </w:r>
          </w:p>
        </w:tc>
      </w:tr>
      <w:tr w:rsidR="00CD4714" w:rsidTr="00D65CF7">
        <w:tc>
          <w:tcPr>
            <w:tcW w:w="35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4714" w:rsidRDefault="00CD4714" w:rsidP="00D65CF7">
            <w:pPr>
              <w:pStyle w:val="NoSpacing"/>
            </w:pPr>
            <w:r>
              <w:t>Pengarah/ Atasan PPID Perangkat Daerah</w:t>
            </w:r>
          </w:p>
        </w:tc>
        <w:tc>
          <w:tcPr>
            <w:tcW w:w="35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D4714" w:rsidRDefault="00CD4714" w:rsidP="00D65CF7">
            <w:pPr>
              <w:pStyle w:val="NoSpacing"/>
            </w:pPr>
            <w:r>
              <w:t>:</w:t>
            </w:r>
          </w:p>
        </w:tc>
        <w:tc>
          <w:tcPr>
            <w:tcW w:w="418" w:type="dxa"/>
            <w:tcBorders>
              <w:left w:val="single" w:sz="4" w:space="0" w:color="auto"/>
            </w:tcBorders>
          </w:tcPr>
          <w:p w:rsidR="00CD4714" w:rsidRDefault="00CD4714" w:rsidP="00D65CF7">
            <w:pPr>
              <w:pStyle w:val="NoSpacing"/>
            </w:pPr>
            <w:r>
              <w:t>a</w:t>
            </w:r>
          </w:p>
        </w:tc>
        <w:tc>
          <w:tcPr>
            <w:tcW w:w="4779" w:type="dxa"/>
          </w:tcPr>
          <w:p w:rsidR="00CD4714" w:rsidRDefault="00CD4714" w:rsidP="00D65CF7">
            <w:pPr>
              <w:pStyle w:val="NoSpacing"/>
              <w:jc w:val="both"/>
            </w:pPr>
            <w:r>
              <w:t>Mengawasi pelaksanaan kegiatan pengelolaan dan layanan informasi publik serta melakukan evaluasi pelaksanaannya;</w:t>
            </w:r>
          </w:p>
        </w:tc>
      </w:tr>
      <w:tr w:rsidR="00CD4714" w:rsidTr="00D65CF7">
        <w:tc>
          <w:tcPr>
            <w:tcW w:w="35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4714" w:rsidRDefault="00CD4714" w:rsidP="00D65CF7">
            <w:pPr>
              <w:pStyle w:val="NoSpacing"/>
            </w:pPr>
          </w:p>
        </w:tc>
        <w:tc>
          <w:tcPr>
            <w:tcW w:w="35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4714" w:rsidRDefault="00CD4714" w:rsidP="00D65CF7">
            <w:pPr>
              <w:pStyle w:val="NoSpacing"/>
            </w:pPr>
          </w:p>
        </w:tc>
        <w:tc>
          <w:tcPr>
            <w:tcW w:w="418" w:type="dxa"/>
            <w:tcBorders>
              <w:left w:val="single" w:sz="4" w:space="0" w:color="auto"/>
            </w:tcBorders>
          </w:tcPr>
          <w:p w:rsidR="00CD4714" w:rsidRDefault="00CD4714" w:rsidP="00D65CF7">
            <w:pPr>
              <w:pStyle w:val="NoSpacing"/>
            </w:pPr>
            <w:r>
              <w:t>b</w:t>
            </w:r>
          </w:p>
        </w:tc>
        <w:tc>
          <w:tcPr>
            <w:tcW w:w="4779" w:type="dxa"/>
          </w:tcPr>
          <w:p w:rsidR="00CD4714" w:rsidRDefault="00CD4714" w:rsidP="00D65CF7">
            <w:pPr>
              <w:pStyle w:val="NoSpacing"/>
              <w:jc w:val="both"/>
            </w:pPr>
            <w:r>
              <w:t>Menerima permohonan keberatan atas penolakan dari permohonan informasi publik;</w:t>
            </w:r>
          </w:p>
        </w:tc>
      </w:tr>
      <w:tr w:rsidR="00CD4714" w:rsidTr="00D65CF7">
        <w:tc>
          <w:tcPr>
            <w:tcW w:w="35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4714" w:rsidRDefault="00CD4714" w:rsidP="00D65CF7">
            <w:pPr>
              <w:pStyle w:val="NoSpacing"/>
            </w:pPr>
          </w:p>
        </w:tc>
        <w:tc>
          <w:tcPr>
            <w:tcW w:w="35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4714" w:rsidRDefault="00CD4714" w:rsidP="00D65CF7">
            <w:pPr>
              <w:pStyle w:val="NoSpacing"/>
            </w:pPr>
          </w:p>
        </w:tc>
        <w:tc>
          <w:tcPr>
            <w:tcW w:w="418" w:type="dxa"/>
            <w:tcBorders>
              <w:left w:val="single" w:sz="4" w:space="0" w:color="auto"/>
            </w:tcBorders>
          </w:tcPr>
          <w:p w:rsidR="00CD4714" w:rsidRDefault="00CD4714" w:rsidP="00D65CF7">
            <w:pPr>
              <w:pStyle w:val="NoSpacing"/>
            </w:pPr>
            <w:r>
              <w:t>c</w:t>
            </w:r>
          </w:p>
        </w:tc>
        <w:tc>
          <w:tcPr>
            <w:tcW w:w="4779" w:type="dxa"/>
          </w:tcPr>
          <w:p w:rsidR="00CD4714" w:rsidRDefault="00CD4714" w:rsidP="00D65CF7">
            <w:pPr>
              <w:pStyle w:val="NoSpacing"/>
              <w:jc w:val="both"/>
              <w:rPr>
                <w:lang w:val="en-US"/>
              </w:rPr>
            </w:pPr>
            <w:r>
              <w:t>Memberikan tanggapan atas keberatan yang diajukan oleh pemohon informasi dalam jangka waktu sesuai ketentuan terhitung sejak diterimanya laporan keberatan secara tertulis;</w:t>
            </w:r>
          </w:p>
          <w:p w:rsidR="00CD4714" w:rsidRPr="002658A8" w:rsidRDefault="00CD4714" w:rsidP="00D65CF7">
            <w:pPr>
              <w:pStyle w:val="NoSpacing"/>
              <w:jc w:val="both"/>
              <w:rPr>
                <w:lang w:val="en-US"/>
              </w:rPr>
            </w:pPr>
          </w:p>
        </w:tc>
      </w:tr>
      <w:tr w:rsidR="00CD4714" w:rsidTr="00D65CF7">
        <w:tc>
          <w:tcPr>
            <w:tcW w:w="3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4714" w:rsidRDefault="00CD4714" w:rsidP="00D65CF7">
            <w:pPr>
              <w:pStyle w:val="NoSpacing"/>
            </w:pPr>
            <w:r>
              <w:t>Pejabat Pengelola Informasi dan Dokumentasi.</w:t>
            </w:r>
          </w:p>
          <w:p w:rsidR="00CD4714" w:rsidRDefault="00CD4714" w:rsidP="00D65CF7">
            <w:pPr>
              <w:pStyle w:val="NoSpacing"/>
            </w:pPr>
          </w:p>
          <w:p w:rsidR="00CD4714" w:rsidRDefault="00CD4714" w:rsidP="00D65CF7">
            <w:pPr>
              <w:pStyle w:val="NoSpacing"/>
            </w:pPr>
          </w:p>
        </w:tc>
        <w:tc>
          <w:tcPr>
            <w:tcW w:w="35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714" w:rsidRDefault="00CD4714" w:rsidP="00D65CF7">
            <w:pPr>
              <w:pStyle w:val="NoSpacing"/>
            </w:pPr>
            <w:r>
              <w:t>:</w:t>
            </w:r>
          </w:p>
        </w:tc>
        <w:tc>
          <w:tcPr>
            <w:tcW w:w="418" w:type="dxa"/>
            <w:tcBorders>
              <w:left w:val="single" w:sz="4" w:space="0" w:color="auto"/>
            </w:tcBorders>
          </w:tcPr>
          <w:p w:rsidR="00CD4714" w:rsidRDefault="00CD4714" w:rsidP="00D65CF7">
            <w:pPr>
              <w:pStyle w:val="NoSpacing"/>
            </w:pPr>
            <w:r>
              <w:t>a</w:t>
            </w:r>
          </w:p>
        </w:tc>
        <w:tc>
          <w:tcPr>
            <w:tcW w:w="4779" w:type="dxa"/>
          </w:tcPr>
          <w:p w:rsidR="00CD4714" w:rsidRDefault="00CD4714" w:rsidP="00D65CF7">
            <w:pPr>
              <w:pStyle w:val="NoSpacing"/>
              <w:jc w:val="both"/>
            </w:pPr>
            <w:r w:rsidRPr="00A90A9E">
              <w:rPr>
                <w:szCs w:val="24"/>
              </w:rPr>
              <w:t>memberikan layanan informasi kepada publik</w:t>
            </w:r>
            <w:r>
              <w:rPr>
                <w:szCs w:val="24"/>
              </w:rPr>
              <w:t>;</w:t>
            </w:r>
          </w:p>
        </w:tc>
      </w:tr>
      <w:tr w:rsidR="00CD4714" w:rsidTr="00D65CF7">
        <w:tc>
          <w:tcPr>
            <w:tcW w:w="3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D4714" w:rsidRDefault="00CD4714" w:rsidP="00D65CF7">
            <w:pPr>
              <w:pStyle w:val="NoSpacing"/>
            </w:pPr>
          </w:p>
        </w:tc>
        <w:tc>
          <w:tcPr>
            <w:tcW w:w="35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4714" w:rsidRDefault="00CD4714" w:rsidP="00D65CF7">
            <w:pPr>
              <w:pStyle w:val="NoSpacing"/>
            </w:pPr>
          </w:p>
        </w:tc>
        <w:tc>
          <w:tcPr>
            <w:tcW w:w="418" w:type="dxa"/>
            <w:tcBorders>
              <w:left w:val="single" w:sz="4" w:space="0" w:color="auto"/>
            </w:tcBorders>
          </w:tcPr>
          <w:p w:rsidR="00CD4714" w:rsidRDefault="00CD4714" w:rsidP="00D65CF7">
            <w:pPr>
              <w:pStyle w:val="NoSpacing"/>
            </w:pPr>
            <w:r>
              <w:t>b</w:t>
            </w:r>
          </w:p>
        </w:tc>
        <w:tc>
          <w:tcPr>
            <w:tcW w:w="4779" w:type="dxa"/>
          </w:tcPr>
          <w:p w:rsidR="00CD4714" w:rsidRPr="00A90A9E" w:rsidRDefault="00CD4714" w:rsidP="00D65CF7">
            <w:pPr>
              <w:pStyle w:val="NoSpacing"/>
              <w:jc w:val="both"/>
              <w:rPr>
                <w:szCs w:val="24"/>
              </w:rPr>
            </w:pPr>
            <w:r w:rsidRPr="00A90A9E">
              <w:rPr>
                <w:szCs w:val="24"/>
              </w:rPr>
              <w:t>menyimpan, mendokumentasikan, menyediakan dan memberi pelayanan informasi kepada publik</w:t>
            </w:r>
            <w:r>
              <w:rPr>
                <w:szCs w:val="24"/>
              </w:rPr>
              <w:t>;</w:t>
            </w:r>
          </w:p>
        </w:tc>
      </w:tr>
      <w:tr w:rsidR="00CD4714" w:rsidTr="00D65CF7">
        <w:tc>
          <w:tcPr>
            <w:tcW w:w="3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D4714" w:rsidRDefault="00CD4714" w:rsidP="00D65CF7">
            <w:pPr>
              <w:pStyle w:val="NoSpacing"/>
            </w:pPr>
          </w:p>
        </w:tc>
        <w:tc>
          <w:tcPr>
            <w:tcW w:w="35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4714" w:rsidRDefault="00CD4714" w:rsidP="00D65CF7">
            <w:pPr>
              <w:pStyle w:val="NoSpacing"/>
            </w:pPr>
          </w:p>
        </w:tc>
        <w:tc>
          <w:tcPr>
            <w:tcW w:w="418" w:type="dxa"/>
            <w:tcBorders>
              <w:left w:val="single" w:sz="4" w:space="0" w:color="auto"/>
            </w:tcBorders>
          </w:tcPr>
          <w:p w:rsidR="00CD4714" w:rsidRDefault="00CD4714" w:rsidP="00D65CF7">
            <w:pPr>
              <w:pStyle w:val="NoSpacing"/>
            </w:pPr>
            <w:r>
              <w:t>c</w:t>
            </w:r>
          </w:p>
        </w:tc>
        <w:tc>
          <w:tcPr>
            <w:tcW w:w="4779" w:type="dxa"/>
          </w:tcPr>
          <w:p w:rsidR="00CD4714" w:rsidRPr="00A90A9E" w:rsidRDefault="00CD4714" w:rsidP="00D65CF7">
            <w:pPr>
              <w:pStyle w:val="NoSpacing"/>
              <w:jc w:val="both"/>
              <w:rPr>
                <w:szCs w:val="24"/>
              </w:rPr>
            </w:pPr>
            <w:r w:rsidRPr="00A90A9E">
              <w:rPr>
                <w:szCs w:val="24"/>
              </w:rPr>
              <w:t>membantu PPID Provinsi didalam melaksanakan tugasnya</w:t>
            </w:r>
            <w:r>
              <w:rPr>
                <w:szCs w:val="24"/>
              </w:rPr>
              <w:t>;</w:t>
            </w:r>
          </w:p>
        </w:tc>
      </w:tr>
      <w:tr w:rsidR="00CD4714" w:rsidTr="00D65CF7">
        <w:trPr>
          <w:trHeight w:val="675"/>
        </w:trPr>
        <w:tc>
          <w:tcPr>
            <w:tcW w:w="3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D4714" w:rsidRDefault="00CD4714" w:rsidP="00D65CF7">
            <w:pPr>
              <w:pStyle w:val="NoSpacing"/>
            </w:pPr>
          </w:p>
        </w:tc>
        <w:tc>
          <w:tcPr>
            <w:tcW w:w="35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4714" w:rsidRDefault="00CD4714" w:rsidP="00D65CF7">
            <w:pPr>
              <w:pStyle w:val="NoSpacing"/>
            </w:pPr>
          </w:p>
        </w:tc>
        <w:tc>
          <w:tcPr>
            <w:tcW w:w="418" w:type="dxa"/>
            <w:tcBorders>
              <w:left w:val="single" w:sz="4" w:space="0" w:color="auto"/>
            </w:tcBorders>
          </w:tcPr>
          <w:p w:rsidR="00CD4714" w:rsidRDefault="00CD4714" w:rsidP="00D65CF7">
            <w:pPr>
              <w:pStyle w:val="NoSpacing"/>
            </w:pPr>
            <w:r>
              <w:t>d</w:t>
            </w:r>
          </w:p>
        </w:tc>
        <w:tc>
          <w:tcPr>
            <w:tcW w:w="4779" w:type="dxa"/>
          </w:tcPr>
          <w:p w:rsidR="00CD4714" w:rsidRPr="00A90A9E" w:rsidRDefault="00CD4714" w:rsidP="00D65CF7">
            <w:pPr>
              <w:pStyle w:val="NoSpacing"/>
              <w:jc w:val="both"/>
              <w:rPr>
                <w:szCs w:val="24"/>
              </w:rPr>
            </w:pPr>
            <w:r w:rsidRPr="00A90A9E">
              <w:rPr>
                <w:szCs w:val="24"/>
              </w:rPr>
              <w:t>melakukan verifikasi bahan informasi publik</w:t>
            </w:r>
            <w:r>
              <w:rPr>
                <w:szCs w:val="24"/>
              </w:rPr>
              <w:t>;</w:t>
            </w:r>
          </w:p>
        </w:tc>
      </w:tr>
      <w:tr w:rsidR="00CD4714" w:rsidTr="00D65CF7">
        <w:tc>
          <w:tcPr>
            <w:tcW w:w="3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D4714" w:rsidRDefault="00CD4714" w:rsidP="00D65CF7">
            <w:pPr>
              <w:pStyle w:val="NoSpacing"/>
            </w:pPr>
          </w:p>
        </w:tc>
        <w:tc>
          <w:tcPr>
            <w:tcW w:w="35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4714" w:rsidRDefault="00CD4714" w:rsidP="00D65CF7">
            <w:pPr>
              <w:pStyle w:val="NoSpacing"/>
            </w:pPr>
          </w:p>
        </w:tc>
        <w:tc>
          <w:tcPr>
            <w:tcW w:w="418" w:type="dxa"/>
            <w:tcBorders>
              <w:left w:val="single" w:sz="4" w:space="0" w:color="auto"/>
            </w:tcBorders>
          </w:tcPr>
          <w:p w:rsidR="00CD4714" w:rsidRDefault="00CD4714" w:rsidP="00D65CF7">
            <w:pPr>
              <w:pStyle w:val="NoSpacing"/>
            </w:pPr>
            <w:r>
              <w:t>e</w:t>
            </w:r>
          </w:p>
        </w:tc>
        <w:tc>
          <w:tcPr>
            <w:tcW w:w="4779" w:type="dxa"/>
          </w:tcPr>
          <w:p w:rsidR="00CD4714" w:rsidRPr="00A90A9E" w:rsidRDefault="00CD4714" w:rsidP="00D65CF7">
            <w:pPr>
              <w:pStyle w:val="NoSpacing"/>
              <w:jc w:val="both"/>
              <w:rPr>
                <w:szCs w:val="24"/>
              </w:rPr>
            </w:pPr>
            <w:r w:rsidRPr="00A90A9E">
              <w:rPr>
                <w:szCs w:val="24"/>
              </w:rPr>
              <w:t>melakukan pemutakhiran informasi dan dokumentasi</w:t>
            </w:r>
            <w:r>
              <w:rPr>
                <w:szCs w:val="24"/>
              </w:rPr>
              <w:t>;</w:t>
            </w:r>
          </w:p>
        </w:tc>
      </w:tr>
      <w:tr w:rsidR="00CD4714" w:rsidTr="00D65CF7">
        <w:tc>
          <w:tcPr>
            <w:tcW w:w="3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D4714" w:rsidRDefault="00CD4714" w:rsidP="00D65CF7">
            <w:pPr>
              <w:pStyle w:val="NoSpacing"/>
            </w:pPr>
          </w:p>
        </w:tc>
        <w:tc>
          <w:tcPr>
            <w:tcW w:w="35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4714" w:rsidRDefault="00CD4714" w:rsidP="00D65CF7">
            <w:pPr>
              <w:pStyle w:val="NoSpacing"/>
            </w:pPr>
          </w:p>
        </w:tc>
        <w:tc>
          <w:tcPr>
            <w:tcW w:w="418" w:type="dxa"/>
            <w:tcBorders>
              <w:left w:val="single" w:sz="4" w:space="0" w:color="auto"/>
            </w:tcBorders>
          </w:tcPr>
          <w:p w:rsidR="00CD4714" w:rsidRDefault="00CD4714" w:rsidP="00D65CF7">
            <w:pPr>
              <w:pStyle w:val="NoSpacing"/>
            </w:pPr>
            <w:r>
              <w:t>f</w:t>
            </w:r>
          </w:p>
        </w:tc>
        <w:tc>
          <w:tcPr>
            <w:tcW w:w="4779" w:type="dxa"/>
          </w:tcPr>
          <w:p w:rsidR="00CD4714" w:rsidRPr="00A90A9E" w:rsidRDefault="00CD4714" w:rsidP="00D65CF7">
            <w:pPr>
              <w:pStyle w:val="NoSpacing"/>
              <w:jc w:val="both"/>
              <w:rPr>
                <w:szCs w:val="24"/>
              </w:rPr>
            </w:pPr>
            <w:r w:rsidRPr="00A90A9E">
              <w:rPr>
                <w:szCs w:val="24"/>
              </w:rPr>
              <w:t>menyediakan inf</w:t>
            </w:r>
            <w:r>
              <w:rPr>
                <w:szCs w:val="24"/>
              </w:rPr>
              <w:t>ormasi dan dokumentasi untuk di</w:t>
            </w:r>
            <w:r w:rsidRPr="00A90A9E">
              <w:rPr>
                <w:szCs w:val="24"/>
              </w:rPr>
              <w:t>akses oleh pemohon informasi publik</w:t>
            </w:r>
            <w:r>
              <w:rPr>
                <w:szCs w:val="24"/>
              </w:rPr>
              <w:t>;</w:t>
            </w:r>
          </w:p>
        </w:tc>
      </w:tr>
      <w:tr w:rsidR="00CD4714" w:rsidTr="00D65CF7">
        <w:tc>
          <w:tcPr>
            <w:tcW w:w="3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D4714" w:rsidRDefault="00CD4714" w:rsidP="00D65CF7">
            <w:pPr>
              <w:pStyle w:val="NoSpacing"/>
            </w:pPr>
          </w:p>
        </w:tc>
        <w:tc>
          <w:tcPr>
            <w:tcW w:w="35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4714" w:rsidRDefault="00CD4714" w:rsidP="00D65CF7">
            <w:pPr>
              <w:pStyle w:val="NoSpacing"/>
            </w:pPr>
          </w:p>
        </w:tc>
        <w:tc>
          <w:tcPr>
            <w:tcW w:w="418" w:type="dxa"/>
            <w:tcBorders>
              <w:left w:val="single" w:sz="4" w:space="0" w:color="auto"/>
            </w:tcBorders>
          </w:tcPr>
          <w:p w:rsidR="00CD4714" w:rsidRDefault="00CD4714" w:rsidP="00D65CF7">
            <w:pPr>
              <w:pStyle w:val="NoSpacing"/>
            </w:pPr>
            <w:r>
              <w:t>g</w:t>
            </w:r>
          </w:p>
        </w:tc>
        <w:tc>
          <w:tcPr>
            <w:tcW w:w="4779" w:type="dxa"/>
          </w:tcPr>
          <w:p w:rsidR="00CD4714" w:rsidRPr="00A90A9E" w:rsidRDefault="00CD4714" w:rsidP="00D65CF7">
            <w:pPr>
              <w:pStyle w:val="NoSpacing"/>
              <w:jc w:val="both"/>
              <w:rPr>
                <w:szCs w:val="24"/>
              </w:rPr>
            </w:pPr>
            <w:r w:rsidRPr="00A90A9E">
              <w:rPr>
                <w:szCs w:val="24"/>
              </w:rPr>
              <w:t>melakukan inventarisasi informasi yang dikecualikan untuk selanjutnya dilakukan uji konsekuensi</w:t>
            </w:r>
            <w:r>
              <w:rPr>
                <w:szCs w:val="24"/>
              </w:rPr>
              <w:t>;</w:t>
            </w:r>
          </w:p>
        </w:tc>
      </w:tr>
      <w:tr w:rsidR="00CD4714" w:rsidTr="00D65CF7">
        <w:tc>
          <w:tcPr>
            <w:tcW w:w="3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D4714" w:rsidRDefault="00CD4714" w:rsidP="00D65CF7">
            <w:pPr>
              <w:pStyle w:val="NoSpacing"/>
            </w:pPr>
          </w:p>
        </w:tc>
        <w:tc>
          <w:tcPr>
            <w:tcW w:w="35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4714" w:rsidRDefault="00CD4714" w:rsidP="00D65CF7">
            <w:pPr>
              <w:pStyle w:val="NoSpacing"/>
            </w:pPr>
          </w:p>
        </w:tc>
        <w:tc>
          <w:tcPr>
            <w:tcW w:w="418" w:type="dxa"/>
            <w:tcBorders>
              <w:left w:val="single" w:sz="4" w:space="0" w:color="auto"/>
            </w:tcBorders>
          </w:tcPr>
          <w:p w:rsidR="00CD4714" w:rsidRDefault="00CD4714" w:rsidP="00D65CF7">
            <w:pPr>
              <w:pStyle w:val="NoSpacing"/>
            </w:pPr>
            <w:r>
              <w:t>h</w:t>
            </w:r>
          </w:p>
        </w:tc>
        <w:tc>
          <w:tcPr>
            <w:tcW w:w="4779" w:type="dxa"/>
          </w:tcPr>
          <w:p w:rsidR="00CD4714" w:rsidRPr="00A90A9E" w:rsidRDefault="00CD4714" w:rsidP="00D65CF7">
            <w:pPr>
              <w:pStyle w:val="NoSpacing"/>
              <w:jc w:val="both"/>
              <w:rPr>
                <w:szCs w:val="24"/>
              </w:rPr>
            </w:pPr>
            <w:r>
              <w:t>Memproses pengaduan atau keberatan terhadap Pemohon informasi publik</w:t>
            </w:r>
          </w:p>
        </w:tc>
      </w:tr>
      <w:tr w:rsidR="00CD4714" w:rsidTr="00D65CF7">
        <w:tc>
          <w:tcPr>
            <w:tcW w:w="3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D4714" w:rsidRDefault="00CD4714" w:rsidP="00D65CF7">
            <w:pPr>
              <w:pStyle w:val="NoSpacing"/>
            </w:pPr>
          </w:p>
        </w:tc>
        <w:tc>
          <w:tcPr>
            <w:tcW w:w="35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4714" w:rsidRDefault="00CD4714" w:rsidP="00D65CF7">
            <w:pPr>
              <w:pStyle w:val="NoSpacing"/>
            </w:pPr>
          </w:p>
        </w:tc>
        <w:tc>
          <w:tcPr>
            <w:tcW w:w="418" w:type="dxa"/>
            <w:tcBorders>
              <w:left w:val="single" w:sz="4" w:space="0" w:color="auto"/>
            </w:tcBorders>
          </w:tcPr>
          <w:p w:rsidR="00CD4714" w:rsidRDefault="00CD4714" w:rsidP="00D65CF7">
            <w:pPr>
              <w:pStyle w:val="NoSpacing"/>
            </w:pPr>
            <w:r>
              <w:t>i</w:t>
            </w:r>
          </w:p>
        </w:tc>
        <w:tc>
          <w:tcPr>
            <w:tcW w:w="4779" w:type="dxa"/>
          </w:tcPr>
          <w:p w:rsidR="00CD4714" w:rsidRDefault="00CD4714" w:rsidP="00D65CF7">
            <w:pPr>
              <w:pStyle w:val="NoSpacing"/>
              <w:jc w:val="both"/>
            </w:pPr>
            <w:r>
              <w:t>Menetapkan daftar informasi Publik Satuan Polisi Pamong Praja;</w:t>
            </w:r>
          </w:p>
        </w:tc>
      </w:tr>
      <w:tr w:rsidR="00CD4714" w:rsidTr="00D65CF7">
        <w:tc>
          <w:tcPr>
            <w:tcW w:w="35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4714" w:rsidRDefault="00CD4714" w:rsidP="00D65CF7">
            <w:pPr>
              <w:pStyle w:val="NoSpacing"/>
            </w:pPr>
          </w:p>
        </w:tc>
        <w:tc>
          <w:tcPr>
            <w:tcW w:w="35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4714" w:rsidRDefault="00CD4714" w:rsidP="00D65CF7">
            <w:pPr>
              <w:pStyle w:val="NoSpacing"/>
            </w:pPr>
          </w:p>
        </w:tc>
        <w:tc>
          <w:tcPr>
            <w:tcW w:w="418" w:type="dxa"/>
            <w:tcBorders>
              <w:left w:val="single" w:sz="4" w:space="0" w:color="auto"/>
              <w:bottom w:val="nil"/>
            </w:tcBorders>
          </w:tcPr>
          <w:p w:rsidR="00CD4714" w:rsidRDefault="00CD4714" w:rsidP="00D65CF7">
            <w:pPr>
              <w:pStyle w:val="NoSpacing"/>
            </w:pPr>
            <w:r>
              <w:t>j</w:t>
            </w:r>
          </w:p>
        </w:tc>
        <w:tc>
          <w:tcPr>
            <w:tcW w:w="4779" w:type="dxa"/>
            <w:tcBorders>
              <w:bottom w:val="nil"/>
            </w:tcBorders>
          </w:tcPr>
          <w:p w:rsidR="00CD4714" w:rsidRPr="002658A8" w:rsidRDefault="00CD4714" w:rsidP="00D65CF7">
            <w:pPr>
              <w:pStyle w:val="NoSpacing"/>
              <w:jc w:val="both"/>
              <w:rPr>
                <w:szCs w:val="24"/>
                <w:lang w:val="en-US"/>
              </w:rPr>
            </w:pPr>
            <w:r w:rsidRPr="00A90A9E">
              <w:rPr>
                <w:szCs w:val="24"/>
              </w:rPr>
              <w:t xml:space="preserve">membuat laporan </w:t>
            </w:r>
            <w:r>
              <w:rPr>
                <w:szCs w:val="24"/>
              </w:rPr>
              <w:t xml:space="preserve">tahunan </w:t>
            </w:r>
            <w:r w:rsidRPr="00A90A9E">
              <w:rPr>
                <w:szCs w:val="24"/>
              </w:rPr>
              <w:t>pelayanan informasi</w:t>
            </w:r>
            <w:r>
              <w:rPr>
                <w:szCs w:val="24"/>
              </w:rPr>
              <w:t xml:space="preserve"> publik;</w:t>
            </w:r>
          </w:p>
        </w:tc>
      </w:tr>
      <w:tr w:rsidR="00CD4714" w:rsidTr="00D65CF7">
        <w:tc>
          <w:tcPr>
            <w:tcW w:w="3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D4714" w:rsidRDefault="00CD4714" w:rsidP="00D65CF7">
            <w:pPr>
              <w:pStyle w:val="NoSpacing"/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4714" w:rsidRDefault="00CD4714" w:rsidP="00D65CF7">
            <w:pPr>
              <w:pStyle w:val="NoSpacing"/>
            </w:pPr>
          </w:p>
        </w:tc>
        <w:tc>
          <w:tcPr>
            <w:tcW w:w="418" w:type="dxa"/>
            <w:tcBorders>
              <w:top w:val="nil"/>
              <w:left w:val="single" w:sz="4" w:space="0" w:color="auto"/>
            </w:tcBorders>
          </w:tcPr>
          <w:p w:rsidR="00CD4714" w:rsidRDefault="00CD4714" w:rsidP="00D65CF7">
            <w:pPr>
              <w:pStyle w:val="NoSpacing"/>
            </w:pPr>
          </w:p>
        </w:tc>
        <w:tc>
          <w:tcPr>
            <w:tcW w:w="4779" w:type="dxa"/>
            <w:tcBorders>
              <w:top w:val="nil"/>
            </w:tcBorders>
          </w:tcPr>
          <w:p w:rsidR="00CD4714" w:rsidRPr="00A90A9E" w:rsidRDefault="00CD4714" w:rsidP="00D65CF7">
            <w:pPr>
              <w:pStyle w:val="NoSpacing"/>
              <w:jc w:val="both"/>
              <w:rPr>
                <w:szCs w:val="24"/>
              </w:rPr>
            </w:pPr>
          </w:p>
        </w:tc>
      </w:tr>
      <w:tr w:rsidR="00CD4714" w:rsidTr="00D65CF7">
        <w:tc>
          <w:tcPr>
            <w:tcW w:w="3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4714" w:rsidRDefault="00CD4714" w:rsidP="00D65CF7">
            <w:pPr>
              <w:pStyle w:val="NoSpacing"/>
            </w:pPr>
            <w:r>
              <w:t>Sekretaris</w:t>
            </w:r>
          </w:p>
        </w:tc>
        <w:tc>
          <w:tcPr>
            <w:tcW w:w="35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714" w:rsidRDefault="00CD4714" w:rsidP="00D65CF7">
            <w:pPr>
              <w:pStyle w:val="NoSpacing"/>
            </w:pPr>
            <w:r>
              <w:t>:</w:t>
            </w:r>
          </w:p>
        </w:tc>
        <w:tc>
          <w:tcPr>
            <w:tcW w:w="418" w:type="dxa"/>
            <w:tcBorders>
              <w:left w:val="single" w:sz="4" w:space="0" w:color="auto"/>
            </w:tcBorders>
          </w:tcPr>
          <w:p w:rsidR="00CD4714" w:rsidRDefault="00CD4714" w:rsidP="00D65CF7">
            <w:pPr>
              <w:pStyle w:val="NoSpacing"/>
            </w:pPr>
            <w:r>
              <w:t>a</w:t>
            </w:r>
          </w:p>
        </w:tc>
        <w:tc>
          <w:tcPr>
            <w:tcW w:w="4779" w:type="dxa"/>
          </w:tcPr>
          <w:p w:rsidR="00CD4714" w:rsidRDefault="00CD4714" w:rsidP="00D65CF7">
            <w:pPr>
              <w:pStyle w:val="NoSpacing"/>
              <w:jc w:val="both"/>
            </w:pPr>
            <w:r>
              <w:t>Membantu pengadministrasian tugas PPID Perangkat Daerah;</w:t>
            </w:r>
          </w:p>
        </w:tc>
      </w:tr>
      <w:tr w:rsidR="00CD4714" w:rsidTr="00D65CF7">
        <w:tc>
          <w:tcPr>
            <w:tcW w:w="3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D4714" w:rsidRDefault="00CD4714" w:rsidP="00D65CF7">
            <w:pPr>
              <w:pStyle w:val="NoSpacing"/>
            </w:pPr>
          </w:p>
        </w:tc>
        <w:tc>
          <w:tcPr>
            <w:tcW w:w="35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4714" w:rsidRDefault="00CD4714" w:rsidP="00D65CF7">
            <w:pPr>
              <w:pStyle w:val="NoSpacing"/>
            </w:pPr>
          </w:p>
        </w:tc>
        <w:tc>
          <w:tcPr>
            <w:tcW w:w="418" w:type="dxa"/>
            <w:tcBorders>
              <w:left w:val="single" w:sz="4" w:space="0" w:color="auto"/>
            </w:tcBorders>
          </w:tcPr>
          <w:p w:rsidR="00CD4714" w:rsidRDefault="00CD4714" w:rsidP="00D65CF7">
            <w:pPr>
              <w:pStyle w:val="NoSpacing"/>
            </w:pPr>
            <w:r>
              <w:t>b</w:t>
            </w:r>
          </w:p>
        </w:tc>
        <w:tc>
          <w:tcPr>
            <w:tcW w:w="4779" w:type="dxa"/>
          </w:tcPr>
          <w:p w:rsidR="00CD4714" w:rsidRDefault="00CD4714" w:rsidP="00D65CF7">
            <w:pPr>
              <w:pStyle w:val="NoSpacing"/>
              <w:jc w:val="both"/>
            </w:pPr>
            <w:r>
              <w:t>Menyiapkan sarana dan prasarana kesekretariatan pendukung pelaksanaan tugas PPID Perangkat Daerah;</w:t>
            </w:r>
          </w:p>
        </w:tc>
      </w:tr>
      <w:tr w:rsidR="00CD4714" w:rsidTr="00D65CF7">
        <w:tc>
          <w:tcPr>
            <w:tcW w:w="3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D4714" w:rsidRDefault="00CD4714" w:rsidP="00D65CF7">
            <w:pPr>
              <w:pStyle w:val="NoSpacing"/>
            </w:pPr>
          </w:p>
        </w:tc>
        <w:tc>
          <w:tcPr>
            <w:tcW w:w="35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4714" w:rsidRDefault="00CD4714" w:rsidP="00D65CF7">
            <w:pPr>
              <w:pStyle w:val="NoSpacing"/>
            </w:pPr>
          </w:p>
        </w:tc>
        <w:tc>
          <w:tcPr>
            <w:tcW w:w="418" w:type="dxa"/>
            <w:tcBorders>
              <w:left w:val="single" w:sz="4" w:space="0" w:color="auto"/>
              <w:bottom w:val="single" w:sz="4" w:space="0" w:color="auto"/>
            </w:tcBorders>
          </w:tcPr>
          <w:p w:rsidR="00CD4714" w:rsidRDefault="00CD4714" w:rsidP="00D65CF7">
            <w:pPr>
              <w:pStyle w:val="NoSpacing"/>
            </w:pPr>
            <w:r>
              <w:t>c</w:t>
            </w:r>
          </w:p>
        </w:tc>
        <w:tc>
          <w:tcPr>
            <w:tcW w:w="4779" w:type="dxa"/>
            <w:tcBorders>
              <w:bottom w:val="single" w:sz="4" w:space="0" w:color="auto"/>
            </w:tcBorders>
          </w:tcPr>
          <w:p w:rsidR="00CD4714" w:rsidRDefault="00CD4714" w:rsidP="00D65CF7">
            <w:pPr>
              <w:pStyle w:val="NoSpacing"/>
              <w:jc w:val="both"/>
            </w:pPr>
            <w:r>
              <w:t>Menyiapkan data dan bahan penyusunan laporan tahunan PPID Perangkat Daerah;</w:t>
            </w:r>
          </w:p>
        </w:tc>
      </w:tr>
      <w:tr w:rsidR="00CD4714" w:rsidTr="00D65CF7">
        <w:tc>
          <w:tcPr>
            <w:tcW w:w="35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4714" w:rsidRPr="004818C3" w:rsidRDefault="00CD4714" w:rsidP="00D65CF7">
            <w:pPr>
              <w:pStyle w:val="NoSpacing"/>
              <w:rPr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4714" w:rsidRDefault="00CD4714" w:rsidP="00D65CF7">
            <w:pPr>
              <w:pStyle w:val="NoSpacing"/>
              <w:rPr>
                <w:lang w:val="en-US"/>
              </w:rPr>
            </w:pPr>
          </w:p>
          <w:p w:rsidR="00CD4714" w:rsidRDefault="00CD4714" w:rsidP="00D65CF7">
            <w:pPr>
              <w:pStyle w:val="NoSpacing"/>
              <w:rPr>
                <w:lang w:val="en-US"/>
              </w:rPr>
            </w:pPr>
          </w:p>
          <w:p w:rsidR="00CD4714" w:rsidRPr="00CD4714" w:rsidRDefault="00CD4714" w:rsidP="00D65CF7">
            <w:pPr>
              <w:pStyle w:val="NoSpacing"/>
              <w:rPr>
                <w:lang w:val="en-US"/>
              </w:rPr>
            </w:pPr>
          </w:p>
        </w:tc>
        <w:tc>
          <w:tcPr>
            <w:tcW w:w="418" w:type="dxa"/>
            <w:tcBorders>
              <w:left w:val="nil"/>
              <w:bottom w:val="nil"/>
              <w:right w:val="nil"/>
            </w:tcBorders>
          </w:tcPr>
          <w:p w:rsidR="00CD4714" w:rsidRDefault="00CD4714" w:rsidP="00D65CF7">
            <w:pPr>
              <w:pStyle w:val="NoSpacing"/>
            </w:pPr>
          </w:p>
        </w:tc>
        <w:tc>
          <w:tcPr>
            <w:tcW w:w="4779" w:type="dxa"/>
            <w:tcBorders>
              <w:left w:val="nil"/>
              <w:bottom w:val="nil"/>
              <w:right w:val="nil"/>
            </w:tcBorders>
          </w:tcPr>
          <w:p w:rsidR="00CD4714" w:rsidRDefault="00CD4714" w:rsidP="00D65CF7">
            <w:pPr>
              <w:pStyle w:val="NoSpacing"/>
              <w:jc w:val="both"/>
              <w:rPr>
                <w:lang w:val="en-US"/>
              </w:rPr>
            </w:pPr>
          </w:p>
          <w:p w:rsidR="00CD4714" w:rsidRDefault="00CD4714" w:rsidP="00D65CF7">
            <w:pPr>
              <w:pStyle w:val="NoSpacing"/>
              <w:jc w:val="both"/>
              <w:rPr>
                <w:lang w:val="en-US"/>
              </w:rPr>
            </w:pPr>
          </w:p>
          <w:p w:rsidR="00CD4714" w:rsidRDefault="00CD4714" w:rsidP="00D65CF7">
            <w:pPr>
              <w:pStyle w:val="NoSpacing"/>
              <w:jc w:val="both"/>
              <w:rPr>
                <w:lang w:val="en-US"/>
              </w:rPr>
            </w:pPr>
          </w:p>
          <w:p w:rsidR="00CD4714" w:rsidRPr="002658A8" w:rsidRDefault="00CD4714" w:rsidP="00D65CF7">
            <w:pPr>
              <w:pStyle w:val="NoSpacing"/>
              <w:jc w:val="both"/>
              <w:rPr>
                <w:lang w:val="en-US"/>
              </w:rPr>
            </w:pPr>
          </w:p>
        </w:tc>
      </w:tr>
      <w:tr w:rsidR="00CD4714" w:rsidTr="00D65CF7"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4714" w:rsidRDefault="00CD4714" w:rsidP="00D65CF7">
            <w:pPr>
              <w:pStyle w:val="NoSpacing"/>
              <w:rPr>
                <w:lang w:val="en-US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4714" w:rsidRPr="00CD4714" w:rsidRDefault="00CD4714" w:rsidP="00D65CF7">
            <w:pPr>
              <w:pStyle w:val="NoSpacing"/>
              <w:rPr>
                <w:lang w:val="en-US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4714" w:rsidRDefault="00CD4714" w:rsidP="00D65CF7">
            <w:pPr>
              <w:pStyle w:val="NoSpacing"/>
            </w:pP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4714" w:rsidRDefault="00CD4714" w:rsidP="00D65CF7">
            <w:pPr>
              <w:pStyle w:val="NoSpacing"/>
              <w:jc w:val="both"/>
            </w:pPr>
          </w:p>
        </w:tc>
      </w:tr>
      <w:tr w:rsidR="00CD4714" w:rsidTr="00D65CF7">
        <w:trPr>
          <w:trHeight w:val="1097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4714" w:rsidRPr="004818C3" w:rsidRDefault="00CD4714" w:rsidP="00D65CF7">
            <w:pPr>
              <w:pStyle w:val="NoSpacing"/>
              <w:rPr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714" w:rsidRDefault="00CD4714" w:rsidP="00D65CF7">
            <w:pPr>
              <w:pStyle w:val="NoSpacing"/>
              <w:rPr>
                <w:lang w:val="en-US"/>
              </w:rPr>
            </w:pPr>
          </w:p>
          <w:p w:rsidR="00CD4714" w:rsidRDefault="00CD4714" w:rsidP="00D65CF7">
            <w:pPr>
              <w:pStyle w:val="NoSpacing"/>
              <w:rPr>
                <w:lang w:val="en-US"/>
              </w:rPr>
            </w:pPr>
          </w:p>
          <w:p w:rsidR="00CD4714" w:rsidRDefault="00CD4714" w:rsidP="00D65CF7">
            <w:pPr>
              <w:pStyle w:val="NoSpacing"/>
              <w:rPr>
                <w:lang w:val="en-US"/>
              </w:rPr>
            </w:pPr>
          </w:p>
          <w:p w:rsidR="00CD4714" w:rsidRDefault="00CD4714" w:rsidP="00D65CF7">
            <w:pPr>
              <w:pStyle w:val="NoSpacing"/>
              <w:rPr>
                <w:lang w:val="en-US"/>
              </w:rPr>
            </w:pPr>
          </w:p>
          <w:p w:rsidR="00CD4714" w:rsidRPr="004818C3" w:rsidRDefault="00CD4714" w:rsidP="00D65CF7">
            <w:pPr>
              <w:pStyle w:val="NoSpacing"/>
              <w:rPr>
                <w:lang w:val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714" w:rsidRPr="004818C3" w:rsidRDefault="00CD4714" w:rsidP="00D65CF7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4779" w:type="dxa"/>
            <w:tcBorders>
              <w:top w:val="single" w:sz="4" w:space="0" w:color="auto"/>
              <w:bottom w:val="single" w:sz="4" w:space="0" w:color="auto"/>
            </w:tcBorders>
          </w:tcPr>
          <w:p w:rsidR="00CD4714" w:rsidRPr="002658A8" w:rsidRDefault="00CD4714" w:rsidP="00D65CF7">
            <w:pPr>
              <w:pStyle w:val="NoSpacing"/>
              <w:jc w:val="both"/>
              <w:rPr>
                <w:lang w:val="en-US"/>
              </w:rPr>
            </w:pPr>
            <w:r>
              <w:rPr>
                <w:lang w:val="en-US"/>
              </w:rPr>
              <w:t>Menata kelola proses pengaduan atau keberatan terhadap pemohon informasi publi</w:t>
            </w:r>
            <w:r>
              <w:t xml:space="preserve">k. </w:t>
            </w:r>
          </w:p>
        </w:tc>
      </w:tr>
      <w:tr w:rsidR="00CD4714" w:rsidTr="00D65CF7">
        <w:tc>
          <w:tcPr>
            <w:tcW w:w="3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4714" w:rsidRDefault="00CD4714" w:rsidP="00D65CF7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Bidang pengelolaan informasi</w:t>
            </w:r>
          </w:p>
          <w:p w:rsidR="00CD4714" w:rsidRDefault="00CD4714" w:rsidP="00D65CF7">
            <w:pPr>
              <w:pStyle w:val="NoSpacing"/>
              <w:rPr>
                <w:lang w:val="en-US"/>
              </w:rPr>
            </w:pPr>
          </w:p>
          <w:p w:rsidR="00CD4714" w:rsidRDefault="00CD4714" w:rsidP="00D65CF7">
            <w:pPr>
              <w:pStyle w:val="NoSpacing"/>
              <w:rPr>
                <w:lang w:val="en-US"/>
              </w:rPr>
            </w:pPr>
          </w:p>
          <w:p w:rsidR="00CD4714" w:rsidRDefault="00CD4714" w:rsidP="00D65CF7">
            <w:pPr>
              <w:pStyle w:val="NoSpacing"/>
              <w:rPr>
                <w:lang w:val="en-US"/>
              </w:rPr>
            </w:pPr>
          </w:p>
          <w:p w:rsidR="00CD4714" w:rsidRDefault="00CD4714" w:rsidP="00D65CF7">
            <w:pPr>
              <w:pStyle w:val="NoSpacing"/>
              <w:rPr>
                <w:lang w:val="en-US"/>
              </w:rPr>
            </w:pPr>
          </w:p>
          <w:p w:rsidR="00CD4714" w:rsidRDefault="00CD4714" w:rsidP="00D65CF7">
            <w:pPr>
              <w:pStyle w:val="NoSpacing"/>
              <w:rPr>
                <w:lang w:val="en-US"/>
              </w:rPr>
            </w:pPr>
          </w:p>
          <w:p w:rsidR="00CD4714" w:rsidRPr="004818C3" w:rsidRDefault="00CD4714" w:rsidP="00D65CF7">
            <w:pPr>
              <w:pStyle w:val="NoSpacing"/>
              <w:rPr>
                <w:lang w:val="en-US"/>
              </w:rPr>
            </w:pPr>
          </w:p>
        </w:tc>
        <w:tc>
          <w:tcPr>
            <w:tcW w:w="35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714" w:rsidRDefault="00CD4714" w:rsidP="00D65CF7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  <w:p w:rsidR="00CD4714" w:rsidRDefault="00CD4714" w:rsidP="00D65CF7">
            <w:pPr>
              <w:pStyle w:val="NoSpacing"/>
              <w:rPr>
                <w:lang w:val="en-US"/>
              </w:rPr>
            </w:pPr>
          </w:p>
          <w:p w:rsidR="00CD4714" w:rsidRDefault="00CD4714" w:rsidP="00D65CF7">
            <w:pPr>
              <w:pStyle w:val="NoSpacing"/>
              <w:rPr>
                <w:lang w:val="en-US"/>
              </w:rPr>
            </w:pPr>
          </w:p>
          <w:p w:rsidR="00CD4714" w:rsidRDefault="00CD4714" w:rsidP="00D65CF7">
            <w:pPr>
              <w:pStyle w:val="NoSpacing"/>
              <w:rPr>
                <w:lang w:val="en-US"/>
              </w:rPr>
            </w:pPr>
          </w:p>
          <w:p w:rsidR="00CD4714" w:rsidRDefault="00CD4714" w:rsidP="00D65CF7">
            <w:pPr>
              <w:pStyle w:val="NoSpacing"/>
              <w:rPr>
                <w:lang w:val="en-US"/>
              </w:rPr>
            </w:pPr>
          </w:p>
          <w:p w:rsidR="00CD4714" w:rsidRDefault="00CD4714" w:rsidP="00D65CF7">
            <w:pPr>
              <w:pStyle w:val="NoSpacing"/>
              <w:rPr>
                <w:lang w:val="en-US"/>
              </w:rPr>
            </w:pPr>
          </w:p>
          <w:p w:rsidR="00CD4714" w:rsidRDefault="00CD4714" w:rsidP="00D65CF7">
            <w:pPr>
              <w:pStyle w:val="NoSpacing"/>
              <w:rPr>
                <w:lang w:val="en-US"/>
              </w:rPr>
            </w:pPr>
          </w:p>
          <w:p w:rsidR="00CD4714" w:rsidRPr="004818C3" w:rsidRDefault="00CD4714" w:rsidP="00D65CF7">
            <w:pPr>
              <w:pStyle w:val="NoSpacing"/>
              <w:rPr>
                <w:lang w:val="en-US"/>
              </w:rPr>
            </w:pPr>
          </w:p>
          <w:p w:rsidR="00CD4714" w:rsidRDefault="00CD4714" w:rsidP="00D65CF7">
            <w:pPr>
              <w:pStyle w:val="NoSpacing"/>
              <w:rPr>
                <w:lang w:val="en-US"/>
              </w:rPr>
            </w:pPr>
          </w:p>
          <w:p w:rsidR="00CD4714" w:rsidRPr="004818C3" w:rsidRDefault="00CD4714" w:rsidP="00D65CF7">
            <w:pPr>
              <w:pStyle w:val="NoSpacing"/>
              <w:rPr>
                <w:lang w:val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714" w:rsidRPr="004818C3" w:rsidRDefault="00CD4714" w:rsidP="00D65CF7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4779" w:type="dxa"/>
            <w:tcBorders>
              <w:top w:val="single" w:sz="4" w:space="0" w:color="auto"/>
              <w:bottom w:val="single" w:sz="4" w:space="0" w:color="auto"/>
            </w:tcBorders>
          </w:tcPr>
          <w:p w:rsidR="00CD4714" w:rsidRDefault="00CD4714" w:rsidP="00D65CF7">
            <w:pPr>
              <w:pStyle w:val="NoSpacing"/>
              <w:jc w:val="both"/>
            </w:pPr>
            <w:r>
              <w:t>Menyajikan dan mengumumkan data dan informasi Perangkat Daerah kemudian mempublikasi melalui web resmin dan atau akun media sosial resmi  dan atau media konvensional dan atau media komunikasi yang efektif lainnya;</w:t>
            </w:r>
          </w:p>
        </w:tc>
      </w:tr>
      <w:tr w:rsidR="00CD4714" w:rsidTr="00D65CF7">
        <w:tc>
          <w:tcPr>
            <w:tcW w:w="3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4714" w:rsidRDefault="00CD4714" w:rsidP="00D65CF7">
            <w:pPr>
              <w:pStyle w:val="NoSpacing"/>
              <w:rPr>
                <w:lang w:val="en-US"/>
              </w:rPr>
            </w:pPr>
          </w:p>
        </w:tc>
        <w:tc>
          <w:tcPr>
            <w:tcW w:w="35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714" w:rsidRDefault="00CD4714" w:rsidP="00D65CF7">
            <w:pPr>
              <w:pStyle w:val="NoSpacing"/>
              <w:rPr>
                <w:lang w:val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</w:tcPr>
          <w:p w:rsidR="00CD4714" w:rsidRDefault="00CD4714" w:rsidP="00D65CF7">
            <w:pPr>
              <w:pStyle w:val="NoSpacing"/>
              <w:rPr>
                <w:lang w:val="en-US"/>
              </w:rPr>
            </w:pPr>
            <w:r>
              <w:t>b</w:t>
            </w:r>
          </w:p>
        </w:tc>
        <w:tc>
          <w:tcPr>
            <w:tcW w:w="4779" w:type="dxa"/>
            <w:tcBorders>
              <w:top w:val="single" w:sz="4" w:space="0" w:color="auto"/>
            </w:tcBorders>
          </w:tcPr>
          <w:p w:rsidR="00CD4714" w:rsidRDefault="00CD4714" w:rsidP="00D65CF7">
            <w:pPr>
              <w:pStyle w:val="NoSpacing"/>
              <w:jc w:val="both"/>
              <w:rPr>
                <w:lang w:val="en-US"/>
              </w:rPr>
            </w:pPr>
            <w:r>
              <w:t>Memutakhirkan informasi Perangkat Daerah sesuai klasifikasi informasi;</w:t>
            </w:r>
          </w:p>
        </w:tc>
      </w:tr>
      <w:tr w:rsidR="00CD4714" w:rsidTr="00D65CF7">
        <w:tc>
          <w:tcPr>
            <w:tcW w:w="3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D4714" w:rsidRDefault="00CD4714" w:rsidP="00D65CF7">
            <w:pPr>
              <w:pStyle w:val="NoSpacing"/>
            </w:pPr>
          </w:p>
        </w:tc>
        <w:tc>
          <w:tcPr>
            <w:tcW w:w="35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4714" w:rsidRDefault="00CD4714" w:rsidP="00D65CF7">
            <w:pPr>
              <w:pStyle w:val="NoSpacing"/>
            </w:pPr>
          </w:p>
        </w:tc>
        <w:tc>
          <w:tcPr>
            <w:tcW w:w="418" w:type="dxa"/>
            <w:tcBorders>
              <w:left w:val="single" w:sz="4" w:space="0" w:color="auto"/>
              <w:bottom w:val="nil"/>
            </w:tcBorders>
          </w:tcPr>
          <w:p w:rsidR="00CD4714" w:rsidRDefault="00CD4714" w:rsidP="00D65CF7">
            <w:pPr>
              <w:pStyle w:val="NoSpacing"/>
            </w:pPr>
            <w:r>
              <w:t>c</w:t>
            </w:r>
          </w:p>
        </w:tc>
        <w:tc>
          <w:tcPr>
            <w:tcW w:w="4779" w:type="dxa"/>
            <w:tcBorders>
              <w:bottom w:val="nil"/>
            </w:tcBorders>
          </w:tcPr>
          <w:p w:rsidR="00CD4714" w:rsidRPr="0000011A" w:rsidRDefault="00CD4714" w:rsidP="00D65CF7">
            <w:pPr>
              <w:pStyle w:val="NoSpacing"/>
              <w:jc w:val="both"/>
              <w:rPr>
                <w:lang w:val="en-US"/>
              </w:rPr>
            </w:pPr>
            <w:r>
              <w:t>Menyimpan, memelihara dan atau mengubah informasi dalam format yang dibutuhkan dengan menggunakan sarana komunikasi yang efektif untuk pelayanan;</w:t>
            </w:r>
          </w:p>
        </w:tc>
      </w:tr>
      <w:tr w:rsidR="00CD4714" w:rsidTr="00D65CF7">
        <w:tc>
          <w:tcPr>
            <w:tcW w:w="3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4714" w:rsidRDefault="00CD4714" w:rsidP="00D65CF7">
            <w:pPr>
              <w:pStyle w:val="NoSpacing"/>
            </w:pPr>
          </w:p>
        </w:tc>
        <w:tc>
          <w:tcPr>
            <w:tcW w:w="35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714" w:rsidRDefault="00CD4714" w:rsidP="00D65CF7">
            <w:pPr>
              <w:pStyle w:val="NoSpacing"/>
            </w:pPr>
          </w:p>
        </w:tc>
        <w:tc>
          <w:tcPr>
            <w:tcW w:w="418" w:type="dxa"/>
            <w:tcBorders>
              <w:top w:val="nil"/>
              <w:left w:val="single" w:sz="4" w:space="0" w:color="auto"/>
            </w:tcBorders>
          </w:tcPr>
          <w:p w:rsidR="00CD4714" w:rsidRPr="0000011A" w:rsidRDefault="00CD4714" w:rsidP="00D65CF7">
            <w:pPr>
              <w:pStyle w:val="NoSpacing"/>
              <w:rPr>
                <w:lang w:val="en-US"/>
              </w:rPr>
            </w:pPr>
          </w:p>
        </w:tc>
        <w:tc>
          <w:tcPr>
            <w:tcW w:w="4779" w:type="dxa"/>
            <w:tcBorders>
              <w:top w:val="nil"/>
            </w:tcBorders>
          </w:tcPr>
          <w:p w:rsidR="00CD4714" w:rsidRPr="0000011A" w:rsidRDefault="00CD4714" w:rsidP="00D65CF7">
            <w:pPr>
              <w:pStyle w:val="NoSpacing"/>
              <w:jc w:val="both"/>
              <w:rPr>
                <w:lang w:val="en-US"/>
              </w:rPr>
            </w:pPr>
          </w:p>
        </w:tc>
      </w:tr>
      <w:tr w:rsidR="00CD4714" w:rsidTr="00D65CF7">
        <w:tc>
          <w:tcPr>
            <w:tcW w:w="3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D4714" w:rsidRDefault="00CD4714" w:rsidP="00D65CF7">
            <w:pPr>
              <w:pStyle w:val="NoSpacing"/>
            </w:pPr>
            <w:r>
              <w:t>Bidang pelayanan informasi</w:t>
            </w:r>
          </w:p>
          <w:p w:rsidR="00CD4714" w:rsidRPr="004818C3" w:rsidRDefault="00CD4714" w:rsidP="00D65CF7">
            <w:pPr>
              <w:pStyle w:val="NoSpacing"/>
              <w:rPr>
                <w:lang w:val="en-US"/>
              </w:rPr>
            </w:pPr>
          </w:p>
        </w:tc>
        <w:tc>
          <w:tcPr>
            <w:tcW w:w="35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4714" w:rsidRDefault="00CD4714" w:rsidP="00D65CF7">
            <w:pPr>
              <w:pStyle w:val="NoSpacing"/>
            </w:pPr>
            <w:r>
              <w:t>:</w:t>
            </w:r>
          </w:p>
          <w:p w:rsidR="00CD4714" w:rsidRPr="004818C3" w:rsidRDefault="00CD4714" w:rsidP="00D65CF7">
            <w:pPr>
              <w:pStyle w:val="NoSpacing"/>
              <w:rPr>
                <w:lang w:val="en-US"/>
              </w:rPr>
            </w:pPr>
          </w:p>
        </w:tc>
        <w:tc>
          <w:tcPr>
            <w:tcW w:w="418" w:type="dxa"/>
            <w:tcBorders>
              <w:left w:val="single" w:sz="4" w:space="0" w:color="auto"/>
            </w:tcBorders>
          </w:tcPr>
          <w:p w:rsidR="00CD4714" w:rsidRPr="0000011A" w:rsidRDefault="00CD4714" w:rsidP="00D65CF7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4779" w:type="dxa"/>
          </w:tcPr>
          <w:p w:rsidR="00CD4714" w:rsidRDefault="00CD4714" w:rsidP="00D65CF7">
            <w:pPr>
              <w:pStyle w:val="NoSpacing"/>
              <w:jc w:val="both"/>
            </w:pPr>
            <w:r>
              <w:t>Memberikan informasi mengenai prosedur permohonan informasi, sarana serta membantu pemohon memperoleh informasi;</w:t>
            </w:r>
          </w:p>
        </w:tc>
      </w:tr>
      <w:tr w:rsidR="00CD4714" w:rsidTr="00D65CF7">
        <w:tc>
          <w:tcPr>
            <w:tcW w:w="3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D4714" w:rsidRDefault="00CD4714" w:rsidP="00D65CF7">
            <w:pPr>
              <w:pStyle w:val="NoSpacing"/>
            </w:pPr>
          </w:p>
        </w:tc>
        <w:tc>
          <w:tcPr>
            <w:tcW w:w="35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4714" w:rsidRDefault="00CD4714" w:rsidP="00D65CF7">
            <w:pPr>
              <w:pStyle w:val="NoSpacing"/>
            </w:pPr>
          </w:p>
        </w:tc>
        <w:tc>
          <w:tcPr>
            <w:tcW w:w="418" w:type="dxa"/>
            <w:tcBorders>
              <w:left w:val="single" w:sz="4" w:space="0" w:color="auto"/>
            </w:tcBorders>
          </w:tcPr>
          <w:p w:rsidR="00CD4714" w:rsidRPr="0000011A" w:rsidRDefault="00CD4714" w:rsidP="00D65CF7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4779" w:type="dxa"/>
          </w:tcPr>
          <w:p w:rsidR="00CD4714" w:rsidRDefault="00CD4714" w:rsidP="00D65CF7">
            <w:pPr>
              <w:pStyle w:val="NoSpacing"/>
              <w:jc w:val="both"/>
            </w:pPr>
            <w:r>
              <w:t>Menerima dan melayani informasi serta menyampaikan salinan informasi yang dimohonkan;</w:t>
            </w:r>
          </w:p>
        </w:tc>
      </w:tr>
      <w:tr w:rsidR="00CD4714" w:rsidTr="00D65CF7">
        <w:tc>
          <w:tcPr>
            <w:tcW w:w="3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D4714" w:rsidRDefault="00CD4714" w:rsidP="00D65CF7">
            <w:pPr>
              <w:pStyle w:val="NoSpacing"/>
            </w:pPr>
          </w:p>
        </w:tc>
        <w:tc>
          <w:tcPr>
            <w:tcW w:w="35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4714" w:rsidRDefault="00CD4714" w:rsidP="00D65CF7">
            <w:pPr>
              <w:pStyle w:val="NoSpacing"/>
            </w:pPr>
          </w:p>
        </w:tc>
        <w:tc>
          <w:tcPr>
            <w:tcW w:w="418" w:type="dxa"/>
            <w:tcBorders>
              <w:left w:val="single" w:sz="4" w:space="0" w:color="auto"/>
            </w:tcBorders>
          </w:tcPr>
          <w:p w:rsidR="00CD4714" w:rsidRPr="0000011A" w:rsidRDefault="00CD4714" w:rsidP="00D65CF7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4779" w:type="dxa"/>
          </w:tcPr>
          <w:p w:rsidR="00CD4714" w:rsidRDefault="00CD4714" w:rsidP="00D65CF7">
            <w:pPr>
              <w:pStyle w:val="NoSpacing"/>
              <w:jc w:val="both"/>
            </w:pPr>
            <w:r>
              <w:t>Menyampaikan informasi dalam bahasa yang mudah dimahami dan jika memungkinkan menggunakan bahasa daerah/lokal yang digunakan mayoritas penduduk;</w:t>
            </w:r>
          </w:p>
        </w:tc>
      </w:tr>
      <w:tr w:rsidR="00CD4714" w:rsidTr="00D65CF7">
        <w:tc>
          <w:tcPr>
            <w:tcW w:w="3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D4714" w:rsidRDefault="00CD4714" w:rsidP="00D65CF7">
            <w:pPr>
              <w:pStyle w:val="NoSpacing"/>
            </w:pPr>
          </w:p>
        </w:tc>
        <w:tc>
          <w:tcPr>
            <w:tcW w:w="35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4714" w:rsidRDefault="00CD4714" w:rsidP="00D65CF7">
            <w:pPr>
              <w:pStyle w:val="NoSpacing"/>
            </w:pPr>
          </w:p>
        </w:tc>
        <w:tc>
          <w:tcPr>
            <w:tcW w:w="418" w:type="dxa"/>
            <w:tcBorders>
              <w:left w:val="single" w:sz="4" w:space="0" w:color="auto"/>
            </w:tcBorders>
          </w:tcPr>
          <w:p w:rsidR="00CD4714" w:rsidRPr="0000011A" w:rsidRDefault="00CD4714" w:rsidP="00D65CF7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4779" w:type="dxa"/>
          </w:tcPr>
          <w:p w:rsidR="00CD4714" w:rsidRDefault="00CD4714" w:rsidP="00D65CF7">
            <w:pPr>
              <w:pStyle w:val="NoSpacing"/>
              <w:jc w:val="both"/>
            </w:pPr>
            <w:r>
              <w:t>Menetapkan permintaan informasi apabila tidak diterima jika syarat lengkap serta membantu melengkapi syarat pengajuan permintaan informasi;</w:t>
            </w:r>
          </w:p>
        </w:tc>
      </w:tr>
      <w:tr w:rsidR="00CD4714" w:rsidTr="00D65CF7">
        <w:tc>
          <w:tcPr>
            <w:tcW w:w="3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4714" w:rsidRDefault="00CD4714" w:rsidP="00D65CF7">
            <w:pPr>
              <w:pStyle w:val="NoSpacing"/>
            </w:pPr>
          </w:p>
        </w:tc>
        <w:tc>
          <w:tcPr>
            <w:tcW w:w="35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714" w:rsidRDefault="00CD4714" w:rsidP="00D65CF7">
            <w:pPr>
              <w:pStyle w:val="NoSpacing"/>
            </w:pPr>
          </w:p>
        </w:tc>
        <w:tc>
          <w:tcPr>
            <w:tcW w:w="418" w:type="dxa"/>
            <w:tcBorders>
              <w:left w:val="single" w:sz="4" w:space="0" w:color="auto"/>
            </w:tcBorders>
          </w:tcPr>
          <w:p w:rsidR="00CD4714" w:rsidRPr="0000011A" w:rsidRDefault="00CD4714" w:rsidP="00D65CF7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</w:tc>
        <w:tc>
          <w:tcPr>
            <w:tcW w:w="4779" w:type="dxa"/>
          </w:tcPr>
          <w:p w:rsidR="00CD4714" w:rsidRPr="0000011A" w:rsidRDefault="00CD4714" w:rsidP="00D65CF7">
            <w:pPr>
              <w:pStyle w:val="NoSpacing"/>
              <w:jc w:val="both"/>
              <w:rPr>
                <w:lang w:val="en-US"/>
              </w:rPr>
            </w:pPr>
            <w:r>
              <w:t>Menyiapkan draf laporan pelayanan informasi publik  dan menyampaikan kepada Sekretaris PPID Perangkat Daerah;</w:t>
            </w:r>
          </w:p>
        </w:tc>
      </w:tr>
      <w:tr w:rsidR="00CD4714" w:rsidTr="00D65CF7">
        <w:tc>
          <w:tcPr>
            <w:tcW w:w="3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D4714" w:rsidRDefault="00CD4714" w:rsidP="00D65CF7">
            <w:pPr>
              <w:pStyle w:val="NoSpacing"/>
            </w:pPr>
            <w:r>
              <w:t>Bidang dokumentasi dan arsip</w:t>
            </w:r>
          </w:p>
        </w:tc>
        <w:tc>
          <w:tcPr>
            <w:tcW w:w="35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4714" w:rsidRDefault="00CD4714" w:rsidP="00D65CF7">
            <w:pPr>
              <w:pStyle w:val="NoSpacing"/>
            </w:pPr>
            <w:r>
              <w:t>:</w:t>
            </w:r>
          </w:p>
        </w:tc>
        <w:tc>
          <w:tcPr>
            <w:tcW w:w="418" w:type="dxa"/>
            <w:tcBorders>
              <w:left w:val="single" w:sz="4" w:space="0" w:color="auto"/>
            </w:tcBorders>
          </w:tcPr>
          <w:p w:rsidR="00CD4714" w:rsidRPr="0000011A" w:rsidRDefault="00CD4714" w:rsidP="00D65CF7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4779" w:type="dxa"/>
          </w:tcPr>
          <w:p w:rsidR="00CD4714" w:rsidRDefault="00CD4714" w:rsidP="00D65CF7">
            <w:pPr>
              <w:pStyle w:val="NoSpacing"/>
              <w:jc w:val="both"/>
            </w:pPr>
            <w:r>
              <w:t>Melaksanakan pendokumentasian, penyimpanan, pengelolaan dan pemeliharaan arsip dan dokumen data dan informasi pada Perangkat Daerah;</w:t>
            </w:r>
          </w:p>
        </w:tc>
      </w:tr>
      <w:tr w:rsidR="00CD4714" w:rsidTr="00D65CF7">
        <w:tc>
          <w:tcPr>
            <w:tcW w:w="3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D4714" w:rsidRDefault="00CD4714" w:rsidP="00D65CF7">
            <w:pPr>
              <w:pStyle w:val="NoSpacing"/>
            </w:pPr>
          </w:p>
        </w:tc>
        <w:tc>
          <w:tcPr>
            <w:tcW w:w="35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4714" w:rsidRDefault="00CD4714" w:rsidP="00D65CF7">
            <w:pPr>
              <w:pStyle w:val="NoSpacing"/>
            </w:pPr>
          </w:p>
        </w:tc>
        <w:tc>
          <w:tcPr>
            <w:tcW w:w="418" w:type="dxa"/>
            <w:tcBorders>
              <w:left w:val="single" w:sz="4" w:space="0" w:color="auto"/>
            </w:tcBorders>
          </w:tcPr>
          <w:p w:rsidR="00CD4714" w:rsidRPr="0000011A" w:rsidRDefault="00CD4714" w:rsidP="00D65CF7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4779" w:type="dxa"/>
          </w:tcPr>
          <w:p w:rsidR="00CD4714" w:rsidRPr="0000011A" w:rsidRDefault="00CD4714" w:rsidP="00D65CF7">
            <w:pPr>
              <w:pStyle w:val="NoSpacing"/>
              <w:jc w:val="both"/>
              <w:rPr>
                <w:lang w:val="en-US"/>
              </w:rPr>
            </w:pPr>
            <w:r>
              <w:t>Pelayanan penggunaan arsip dan dokumen data dan informasi pada Perangkat Daerah;</w:t>
            </w:r>
          </w:p>
        </w:tc>
      </w:tr>
    </w:tbl>
    <w:p w:rsidR="00CD4714" w:rsidRPr="0000011A" w:rsidRDefault="00CD4714" w:rsidP="00CD4714">
      <w:pPr>
        <w:pStyle w:val="NoSpacing"/>
        <w:rPr>
          <w:lang w:val="en-US"/>
        </w:rPr>
      </w:pPr>
    </w:p>
    <w:p w:rsidR="00CD4714" w:rsidRPr="00945A38" w:rsidRDefault="00CD4714" w:rsidP="00CD4714">
      <w:pPr>
        <w:pStyle w:val="NoSpacing"/>
        <w:jc w:val="center"/>
        <w:rPr>
          <w:b/>
        </w:rPr>
      </w:pPr>
    </w:p>
    <w:p w:rsidR="00CD4714" w:rsidRPr="00945A38" w:rsidRDefault="00CD4714" w:rsidP="00CD4714">
      <w:pPr>
        <w:pStyle w:val="NoSpacing"/>
        <w:ind w:left="3240"/>
        <w:jc w:val="center"/>
        <w:rPr>
          <w:b/>
          <w:szCs w:val="24"/>
          <w:lang w:val="en-US"/>
        </w:rPr>
      </w:pPr>
      <w:r w:rsidRPr="00945A38">
        <w:rPr>
          <w:b/>
          <w:szCs w:val="24"/>
        </w:rPr>
        <w:t xml:space="preserve">KEPALA </w:t>
      </w:r>
      <w:r w:rsidRPr="00945A38">
        <w:rPr>
          <w:b/>
          <w:szCs w:val="24"/>
          <w:lang w:val="en-US"/>
        </w:rPr>
        <w:t>SATUAN POLISI PAMONG PRAJA</w:t>
      </w:r>
    </w:p>
    <w:p w:rsidR="00CD4714" w:rsidRPr="00945A38" w:rsidRDefault="00CD4714" w:rsidP="00CD4714">
      <w:pPr>
        <w:pStyle w:val="NoSpacing"/>
        <w:ind w:left="3240"/>
        <w:jc w:val="center"/>
        <w:rPr>
          <w:b/>
          <w:szCs w:val="24"/>
        </w:rPr>
      </w:pPr>
      <w:r w:rsidRPr="00945A38">
        <w:rPr>
          <w:b/>
          <w:szCs w:val="24"/>
        </w:rPr>
        <w:t>PROVINSI SULAWESI TENGAH,</w:t>
      </w:r>
    </w:p>
    <w:p w:rsidR="00CD4714" w:rsidRPr="00945A38" w:rsidRDefault="00CD4714" w:rsidP="00CD4714">
      <w:pPr>
        <w:pStyle w:val="NoSpacing"/>
        <w:ind w:left="3240"/>
        <w:jc w:val="center"/>
        <w:rPr>
          <w:b/>
          <w:szCs w:val="24"/>
        </w:rPr>
      </w:pPr>
    </w:p>
    <w:p w:rsidR="00CD4714" w:rsidRPr="00945A38" w:rsidRDefault="00CD4714" w:rsidP="00CD4714">
      <w:pPr>
        <w:pStyle w:val="NoSpacing"/>
        <w:rPr>
          <w:szCs w:val="24"/>
        </w:rPr>
      </w:pPr>
    </w:p>
    <w:p w:rsidR="00CD4714" w:rsidRPr="00945A38" w:rsidRDefault="00CD4714" w:rsidP="00CD4714">
      <w:pPr>
        <w:pStyle w:val="NoSpacing"/>
        <w:ind w:left="3240"/>
        <w:jc w:val="center"/>
        <w:rPr>
          <w:b/>
          <w:szCs w:val="24"/>
        </w:rPr>
      </w:pPr>
    </w:p>
    <w:p w:rsidR="00CD4714" w:rsidRPr="00945A38" w:rsidRDefault="00CD4714" w:rsidP="00CD4714">
      <w:pPr>
        <w:pStyle w:val="NoSpacing"/>
        <w:ind w:left="3240"/>
        <w:jc w:val="center"/>
        <w:rPr>
          <w:b/>
          <w:szCs w:val="24"/>
          <w:u w:val="single"/>
        </w:rPr>
      </w:pPr>
      <w:r>
        <w:rPr>
          <w:b/>
          <w:szCs w:val="24"/>
          <w:u w:val="single"/>
          <w:lang w:val="en-US"/>
        </w:rPr>
        <w:t>Drs. MOHAMMAD NIZAM</w:t>
      </w:r>
      <w:r>
        <w:rPr>
          <w:b/>
          <w:szCs w:val="24"/>
          <w:u w:val="single"/>
        </w:rPr>
        <w:t>, M.</w:t>
      </w:r>
      <w:r>
        <w:rPr>
          <w:b/>
          <w:szCs w:val="24"/>
          <w:u w:val="single"/>
          <w:lang w:val="en-US"/>
        </w:rPr>
        <w:t>H</w:t>
      </w:r>
      <w:r w:rsidRPr="00945A38">
        <w:rPr>
          <w:b/>
          <w:szCs w:val="24"/>
          <w:u w:val="single"/>
        </w:rPr>
        <w:t>.</w:t>
      </w:r>
    </w:p>
    <w:p w:rsidR="00CD4714" w:rsidRPr="00945A38" w:rsidRDefault="00CD4714" w:rsidP="00CD4714">
      <w:pPr>
        <w:pStyle w:val="NoSpacing"/>
        <w:ind w:left="3240"/>
        <w:jc w:val="center"/>
        <w:rPr>
          <w:b/>
          <w:szCs w:val="24"/>
          <w:lang w:val="en-US"/>
        </w:rPr>
      </w:pPr>
      <w:r w:rsidRPr="00945A38">
        <w:rPr>
          <w:b/>
          <w:szCs w:val="24"/>
        </w:rPr>
        <w:t>Pembina Utama M</w:t>
      </w:r>
      <w:r>
        <w:rPr>
          <w:b/>
          <w:szCs w:val="24"/>
          <w:lang w:val="en-US"/>
        </w:rPr>
        <w:t>adya</w:t>
      </w:r>
    </w:p>
    <w:p w:rsidR="00CD4714" w:rsidRPr="00945A38" w:rsidRDefault="00CD4714" w:rsidP="00CD4714">
      <w:pPr>
        <w:pStyle w:val="NoSpacing"/>
        <w:ind w:left="3240"/>
        <w:jc w:val="center"/>
        <w:rPr>
          <w:b/>
          <w:szCs w:val="24"/>
          <w:lang w:val="en-US"/>
        </w:rPr>
      </w:pPr>
      <w:r w:rsidRPr="00945A38">
        <w:rPr>
          <w:b/>
          <w:szCs w:val="24"/>
        </w:rPr>
        <w:t>NIP. 196</w:t>
      </w:r>
      <w:r>
        <w:rPr>
          <w:b/>
          <w:szCs w:val="24"/>
          <w:lang w:val="en-US"/>
        </w:rPr>
        <w:t>50607 199103 1 016</w:t>
      </w:r>
    </w:p>
    <w:p w:rsidR="00CD4714" w:rsidRPr="00F65F81" w:rsidRDefault="00CD4714" w:rsidP="00CD4714">
      <w:pPr>
        <w:pStyle w:val="NoSpacing"/>
        <w:rPr>
          <w:color w:val="FF0000"/>
        </w:rPr>
      </w:pPr>
    </w:p>
    <w:p w:rsidR="00CD4714" w:rsidRDefault="00CD4714" w:rsidP="00CD4714">
      <w:pPr>
        <w:pStyle w:val="NoSpacing"/>
      </w:pPr>
    </w:p>
    <w:p w:rsidR="00CD4714" w:rsidRPr="00AE4789" w:rsidRDefault="00CD4714" w:rsidP="00CD4714">
      <w:pPr>
        <w:rPr>
          <w:lang w:val="en-US"/>
        </w:rPr>
      </w:pPr>
    </w:p>
    <w:p w:rsidR="00D0776A" w:rsidRPr="00CD4714" w:rsidRDefault="00D0776A">
      <w:pPr>
        <w:rPr>
          <w:lang w:val="en-US"/>
        </w:rPr>
      </w:pPr>
    </w:p>
    <w:sectPr w:rsidR="00D0776A" w:rsidRPr="00CD4714" w:rsidSect="00842A58">
      <w:pgSz w:w="12240" w:h="20160" w:code="5"/>
      <w:pgMar w:top="426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0196E"/>
    <w:multiLevelType w:val="hybridMultilevel"/>
    <w:tmpl w:val="CE3A19F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155084"/>
    <w:multiLevelType w:val="hybridMultilevel"/>
    <w:tmpl w:val="D820D80C"/>
    <w:lvl w:ilvl="0" w:tplc="E9E45030">
      <w:start w:val="1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714"/>
    <w:rsid w:val="004723F4"/>
    <w:rsid w:val="006D246C"/>
    <w:rsid w:val="00814CC5"/>
    <w:rsid w:val="00CD4714"/>
    <w:rsid w:val="00D0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714"/>
    <w:pPr>
      <w:spacing w:after="160" w:line="259" w:lineRule="auto"/>
    </w:pPr>
    <w:rPr>
      <w:rFonts w:ascii="Bookman Old Style" w:hAnsi="Bookman Old Style"/>
      <w:sz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4714"/>
    <w:pPr>
      <w:spacing w:after="0" w:line="240" w:lineRule="auto"/>
    </w:pPr>
    <w:rPr>
      <w:rFonts w:ascii="Bookman Old Style" w:hAnsi="Bookman Old Style"/>
      <w:sz w:val="24"/>
      <w:lang w:val="id-ID"/>
    </w:rPr>
  </w:style>
  <w:style w:type="table" w:styleId="TableGrid">
    <w:name w:val="Table Grid"/>
    <w:basedOn w:val="TableNormal"/>
    <w:uiPriority w:val="39"/>
    <w:rsid w:val="00CD4714"/>
    <w:pPr>
      <w:spacing w:after="0" w:line="240" w:lineRule="auto"/>
    </w:pPr>
    <w:rPr>
      <w:rFonts w:ascii="Bookman Old Style" w:hAnsi="Bookman Old Style"/>
      <w:sz w:val="24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D471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714"/>
    <w:rPr>
      <w:rFonts w:ascii="Tahoma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714"/>
    <w:pPr>
      <w:spacing w:after="160" w:line="259" w:lineRule="auto"/>
    </w:pPr>
    <w:rPr>
      <w:rFonts w:ascii="Bookman Old Style" w:hAnsi="Bookman Old Style"/>
      <w:sz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4714"/>
    <w:pPr>
      <w:spacing w:after="0" w:line="240" w:lineRule="auto"/>
    </w:pPr>
    <w:rPr>
      <w:rFonts w:ascii="Bookman Old Style" w:hAnsi="Bookman Old Style"/>
      <w:sz w:val="24"/>
      <w:lang w:val="id-ID"/>
    </w:rPr>
  </w:style>
  <w:style w:type="table" w:styleId="TableGrid">
    <w:name w:val="Table Grid"/>
    <w:basedOn w:val="TableNormal"/>
    <w:uiPriority w:val="39"/>
    <w:rsid w:val="00CD4714"/>
    <w:pPr>
      <w:spacing w:after="0" w:line="240" w:lineRule="auto"/>
    </w:pPr>
    <w:rPr>
      <w:rFonts w:ascii="Bookman Old Style" w:hAnsi="Bookman Old Style"/>
      <w:sz w:val="24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D471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714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atpolpp.provsulteng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1158</Words>
  <Characters>6602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2022-03-23T08:18:00Z</dcterms:created>
  <dcterms:modified xsi:type="dcterms:W3CDTF">2023-03-01T19:38:00Z</dcterms:modified>
</cp:coreProperties>
</file>